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560E3" w14:textId="77777777" w:rsidR="003E3451" w:rsidRPr="0055708E" w:rsidRDefault="003E3451" w:rsidP="003E3451">
      <w:pPr>
        <w:pStyle w:val="Header"/>
        <w:rPr>
          <w:b/>
        </w:rPr>
      </w:pPr>
      <w:r w:rsidRPr="0055708E">
        <w:rPr>
          <w:b/>
        </w:rPr>
        <w:t>Literary Resource Guide</w:t>
      </w:r>
    </w:p>
    <w:p w14:paraId="15B2DB61" w14:textId="77777777" w:rsidR="003E3451" w:rsidRPr="0055708E" w:rsidRDefault="003E3451" w:rsidP="003E3451">
      <w:pPr>
        <w:pStyle w:val="Header"/>
      </w:pPr>
    </w:p>
    <w:p w14:paraId="0996D5E8" w14:textId="77777777" w:rsidR="003E3451" w:rsidRPr="0055708E" w:rsidRDefault="003E3451" w:rsidP="003E3451">
      <w:pPr>
        <w:pStyle w:val="Header"/>
      </w:pPr>
      <w:r w:rsidRPr="0055708E">
        <w:t xml:space="preserve">The titles listed below generally highlight literature regarding Asian American culture; however, there are also titles reflecting a range of cultural backgrounds that reflect similar themes.  </w:t>
      </w:r>
    </w:p>
    <w:p w14:paraId="02E46F23" w14:textId="77777777" w:rsidR="00273050" w:rsidRPr="0055708E" w:rsidRDefault="00273050" w:rsidP="003E3451">
      <w:pPr>
        <w:pStyle w:val="Header"/>
      </w:pPr>
    </w:p>
    <w:p w14:paraId="180C03D0" w14:textId="1D1020D7" w:rsidR="00B93141" w:rsidRPr="0055708E" w:rsidRDefault="0078165D" w:rsidP="00B93141">
      <w:pPr>
        <w:pStyle w:val="Header"/>
      </w:pPr>
      <w:r w:rsidRPr="0055708E">
        <w:t>Titles marked with an asterisk (*) may contain authentic language or content that should be considered before using for instruction.</w:t>
      </w:r>
    </w:p>
    <w:p w14:paraId="1BB32EC8" w14:textId="77777777" w:rsidR="00273050" w:rsidRPr="0055708E" w:rsidRDefault="00273050" w:rsidP="003E3451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2177"/>
        <w:gridCol w:w="1086"/>
        <w:gridCol w:w="2705"/>
        <w:gridCol w:w="3846"/>
      </w:tblGrid>
      <w:tr w:rsidR="00F90372" w:rsidRPr="0055708E" w14:paraId="3DA11154" w14:textId="77777777" w:rsidTr="00273050">
        <w:trPr>
          <w:trHeight w:val="315"/>
          <w:tblHeader/>
        </w:trPr>
        <w:tc>
          <w:tcPr>
            <w:tcW w:w="0" w:type="auto"/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1DBB0" w14:textId="77777777" w:rsidR="00F90372" w:rsidRPr="0055708E" w:rsidRDefault="00F90372" w:rsidP="002730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5708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Title</w:t>
            </w:r>
          </w:p>
        </w:tc>
        <w:tc>
          <w:tcPr>
            <w:tcW w:w="0" w:type="auto"/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5C9D4" w14:textId="77777777" w:rsidR="00F90372" w:rsidRPr="0055708E" w:rsidRDefault="00F90372" w:rsidP="002730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5708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Author</w:t>
            </w:r>
          </w:p>
        </w:tc>
        <w:tc>
          <w:tcPr>
            <w:tcW w:w="0" w:type="auto"/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C8A28" w14:textId="77777777" w:rsidR="00F90372" w:rsidRPr="0055708E" w:rsidRDefault="00F90372" w:rsidP="002730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5708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Age Group</w:t>
            </w:r>
          </w:p>
        </w:tc>
        <w:tc>
          <w:tcPr>
            <w:tcW w:w="0" w:type="auto"/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CE697" w14:textId="77777777" w:rsidR="00F90372" w:rsidRPr="0055708E" w:rsidRDefault="00F90372" w:rsidP="002730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5708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Theme/Genre</w:t>
            </w:r>
          </w:p>
        </w:tc>
        <w:tc>
          <w:tcPr>
            <w:tcW w:w="0" w:type="auto"/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70254" w14:textId="77777777" w:rsidR="00F90372" w:rsidRPr="0055708E" w:rsidRDefault="00F90372" w:rsidP="002730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5708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Keywords / Tags</w:t>
            </w:r>
          </w:p>
        </w:tc>
      </w:tr>
      <w:tr w:rsidR="00F90372" w:rsidRPr="0055708E" w14:paraId="132E678C" w14:textId="77777777" w:rsidTr="00273050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2A1EC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1001 Cranes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AD5D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Naomi Hirahara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A83A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982C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family, immigrant experience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9B480" w14:textId="5A1A37EE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Interpersonal relati</w:t>
            </w:r>
            <w:r w:rsidR="00932D97" w:rsidRPr="0055708E">
              <w:rPr>
                <w:rFonts w:ascii="Arial" w:eastAsia="Times New Roman" w:hAnsi="Arial" w:cs="Arial"/>
                <w:sz w:val="20"/>
                <w:szCs w:val="20"/>
              </w:rPr>
              <w:t>ons; marriage; grandparents; Japa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nese Americans</w:t>
            </w:r>
          </w:p>
        </w:tc>
      </w:tr>
      <w:tr w:rsidR="00F90372" w:rsidRPr="0055708E" w14:paraId="1EB19310" w14:textId="77777777" w:rsidTr="00273050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71F8D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A Step From Heaven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25F2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An 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446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ECAF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immigrant experience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DD56D" w14:textId="3E0E4955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Korean American; fami</w:t>
            </w:r>
            <w:r w:rsidR="00FE0714" w:rsidRPr="0055708E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y life; emigration and immigration</w:t>
            </w:r>
          </w:p>
        </w:tc>
      </w:tr>
      <w:tr w:rsidR="00F90372" w:rsidRPr="0055708E" w14:paraId="0E8B6898" w14:textId="77777777" w:rsidTr="00273050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385D6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A Suitcase of Seaweed and Other Poems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21EF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Janet Wong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B84E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9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5BC0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poetry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C126B" w14:textId="2F980EEF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C4259B" w:rsidRPr="0055708E">
              <w:rPr>
                <w:rFonts w:ascii="Arial" w:eastAsia="Times New Roman" w:hAnsi="Arial" w:cs="Arial"/>
                <w:sz w:val="20"/>
                <w:szCs w:val="20"/>
              </w:rPr>
              <w:t>orean American; family life; poe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try</w:t>
            </w:r>
          </w:p>
        </w:tc>
      </w:tr>
      <w:tr w:rsidR="00F90372" w:rsidRPr="0055708E" w14:paraId="70DD3D85" w14:textId="77777777" w:rsidTr="00273050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83AE8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A Time to Dance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885C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Padma Venkatraman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500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703F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courage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0E1A5" w14:textId="63A0FAB6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novel in verse; dance; am</w:t>
            </w:r>
            <w:r w:rsidR="00F12CEB" w:rsidRPr="0055708E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utees; people with disabilities; India</w:t>
            </w:r>
          </w:p>
        </w:tc>
      </w:tr>
      <w:tr w:rsidR="00F90372" w:rsidRPr="0055708E" w14:paraId="5512ABA7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E1B90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America is in the Heart: A Personal History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4541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Carlos Bulosan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A6B5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4CDE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immigrant experience, discrimination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C2D4C" w14:textId="584C17DE" w:rsidR="00F90372" w:rsidRPr="0055708E" w:rsidRDefault="008D7D34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Filipino Americ</w:t>
            </w:r>
            <w:r w:rsidR="00F90372" w:rsidRPr="0055708E">
              <w:rPr>
                <w:rFonts w:ascii="Arial" w:eastAsia="Times New Roman" w:hAnsi="Arial" w:cs="Arial"/>
                <w:sz w:val="20"/>
                <w:szCs w:val="20"/>
              </w:rPr>
              <w:t>ans; migrant agricultural laborers; social life and customs</w:t>
            </w:r>
          </w:p>
        </w:tc>
      </w:tr>
      <w:tr w:rsidR="00F90372" w:rsidRPr="0055708E" w14:paraId="2FB82B14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006DA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American Born Chinese*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3A33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Gene Luen Yang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9AD3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77D0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immigrant experience, identity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0952F" w14:textId="2A5ABCC9" w:rsidR="00F90372" w:rsidRPr="009A401C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Graphic novel; Chinese Americans; identity; schools; popular culture</w:t>
            </w:r>
          </w:p>
        </w:tc>
      </w:tr>
      <w:tr w:rsidR="00F90372" w:rsidRPr="0055708E" w14:paraId="24C64B9E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9739C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Angel Island: Immigrant Gateway to America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4FD3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Erika Lee and Judy Yung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3F7A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FDFF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immigrant experience, discrimination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FBF99" w14:textId="1CF738CF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 xml:space="preserve">emigration and immigration; Angel Island – San </w:t>
            </w:r>
            <w:r w:rsidR="00D87DA2" w:rsidRPr="0055708E"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  <w:r w:rsidR="00D87DA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D87DA2" w:rsidRPr="0055708E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F90372" w:rsidRPr="0055708E" w14:paraId="6D75F707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FA9C3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Ask Me No Questions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094F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Marina Budhos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00D5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14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BB5B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discrimination, war, immigrant experience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80149" w14:textId="331A7287" w:rsidR="00F90372" w:rsidRPr="0055708E" w:rsidRDefault="0045735F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Bangladeshi Americans; M</w:t>
            </w:r>
            <w:r w:rsidR="00F90372" w:rsidRPr="0055708E">
              <w:rPr>
                <w:rFonts w:ascii="Arial" w:eastAsia="Times New Roman" w:hAnsi="Arial" w:cs="Arial"/>
                <w:sz w:val="20"/>
                <w:szCs w:val="20"/>
              </w:rPr>
              <w:t>uslim; illegal aliens; school</w:t>
            </w:r>
          </w:p>
        </w:tc>
      </w:tr>
      <w:tr w:rsidR="00F90372" w:rsidRPr="0055708E" w14:paraId="0A7C5421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2B982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Bamboo People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394B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Mitali Perkins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CAD7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83DB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3B2B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Burma; survival; bildungsromans (coming-of-age); refugee</w:t>
            </w:r>
          </w:p>
        </w:tc>
      </w:tr>
      <w:tr w:rsidR="00F90372" w:rsidRPr="0055708E" w14:paraId="7FC4CDEF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41F33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Beacon Hill Boys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DBD9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Ken Mochizuki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04B4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5172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friendship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5C85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Japanese Americans; individuality; social and family issues; school; personal relationships</w:t>
            </w:r>
          </w:p>
        </w:tc>
      </w:tr>
      <w:tr w:rsidR="00681D19" w:rsidRPr="0055708E" w14:paraId="1BF20F7D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C2792" w14:textId="30490029" w:rsidR="00681D19" w:rsidRPr="00BD04C3" w:rsidRDefault="00681D19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Blackbird Fly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6D060" w14:textId="7B97DEE3" w:rsidR="00681D19" w:rsidRPr="0055708E" w:rsidRDefault="00681D19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Erin Entrada Kelly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4BF87" w14:textId="0C4E9AF0" w:rsidR="00681D19" w:rsidRPr="0055708E" w:rsidRDefault="00681D19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9470EA" w14:textId="3E9A8F07" w:rsidR="00681D19" w:rsidRPr="0055708E" w:rsidRDefault="00681D19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identity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C96CD" w14:textId="09C70AE0" w:rsidR="00681D19" w:rsidRPr="0055708E" w:rsidRDefault="00681D19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Beatles; bullying; schools; music; Filipino Americans; gifted children</w:t>
            </w:r>
          </w:p>
        </w:tc>
      </w:tr>
      <w:tr w:rsidR="00F90372" w:rsidRPr="0055708E" w14:paraId="1063631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B8E33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Born Confused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2BF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Tanjua Desai Hidier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2A33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14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CFBF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951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 xml:space="preserve">East Indian Americans; traditions; friendship; schools; social and family issues </w:t>
            </w:r>
          </w:p>
        </w:tc>
      </w:tr>
      <w:tr w:rsidR="00F90372" w:rsidRPr="0055708E" w14:paraId="3949FD5A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CDA4B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Echoes of the White Giraffe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F5BE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Sook Nyul Choi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5223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DFFB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77BE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Korea; historical fiction</w:t>
            </w:r>
          </w:p>
        </w:tc>
      </w:tr>
      <w:tr w:rsidR="00F90372" w:rsidRPr="0055708E" w14:paraId="66652B8E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93FC2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Everything Asian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FDC0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Sung J. Woo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9D21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E71E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immigrant experience,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3D2A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Koreans; teenage boys</w:t>
            </w:r>
          </w:p>
        </w:tc>
      </w:tr>
      <w:tr w:rsidR="00F90372" w:rsidRPr="0055708E" w14:paraId="46EA511A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4CD16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Faithful Elephants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CB16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Yukio Tschiya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F02F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2180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F700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zoo keepers; World War II (1939 – 1945); Japan</w:t>
            </w:r>
          </w:p>
        </w:tc>
      </w:tr>
      <w:tr w:rsidR="00F90372" w:rsidRPr="0055708E" w14:paraId="39BAD8B9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63CFF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Farewell to Manzanar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EC15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Jeanne Wakatsuki Houston and James D. Houston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C74C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9FE3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memoir, discrimination, identity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B7094" w14:textId="7ED23ADE" w:rsidR="00F90372" w:rsidRPr="0055708E" w:rsidRDefault="00EF48C7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United States War Relocatio</w:t>
            </w:r>
            <w:r w:rsidR="00F90372" w:rsidRPr="0055708E">
              <w:rPr>
                <w:rFonts w:ascii="Arial" w:eastAsia="Times New Roman" w:hAnsi="Arial" w:cs="Arial"/>
                <w:sz w:val="20"/>
                <w:szCs w:val="20"/>
              </w:rPr>
              <w:t>n Center; Japanese Americans; evacuation and relocation; World War II (1939 – 1945)</w:t>
            </w:r>
          </w:p>
        </w:tc>
      </w:tr>
      <w:tr w:rsidR="00F90372" w:rsidRPr="0055708E" w14:paraId="4A247E6F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90DD1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God Loves Hair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3F83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Vivek Shraya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7634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76A7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family, poetry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D07E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East Indians; Indo-Canadian; gender; sexuality; religion; race; desire to fit in; diversity; bildungsromans (coming-of-age)</w:t>
            </w:r>
          </w:p>
        </w:tc>
      </w:tr>
      <w:tr w:rsidR="00F90372" w:rsidRPr="0055708E" w14:paraId="62E51683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34289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Good Enough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C764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Paula Yoo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2936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14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CC76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9B798" w14:textId="575F3E58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Korean Americans; gifted children; musicians; self-reali</w:t>
            </w:r>
            <w:r w:rsidR="00EF48C7" w:rsidRPr="0055708E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 xml:space="preserve">ation; family relationships; </w:t>
            </w:r>
          </w:p>
        </w:tc>
      </w:tr>
      <w:tr w:rsidR="00F90372" w:rsidRPr="0055708E" w14:paraId="4B573E10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D86B2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Good Fortune: A Journey to Gold Mountain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50BB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Li Keng Wong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050E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9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BFEC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immigrant experience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5B8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Li Keng Wong; Chinese Americans; immigrants; biography; Chinatown; emigration and immigration</w:t>
            </w:r>
          </w:p>
        </w:tc>
      </w:tr>
      <w:tr w:rsidR="00F90372" w:rsidRPr="0055708E" w14:paraId="675D3F34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4BFBB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Good Job, Kanani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C538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Lisa Yee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E5AB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AAFB6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friendship, intergenerational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3D0C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Hawaiians; racially mixed people; friendship; surfing; values</w:t>
            </w:r>
          </w:p>
        </w:tc>
      </w:tr>
      <w:tr w:rsidR="00F90372" w:rsidRPr="0055708E" w14:paraId="175EEE4F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E90B8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Half and Half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2D31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Lensey Namioka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8D0B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C525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bi-racial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F236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Chinese Americans; Scottish Americans; family life; identity; racially mixed people</w:t>
            </w:r>
          </w:p>
        </w:tc>
      </w:tr>
      <w:tr w:rsidR="00F90372" w:rsidRPr="0055708E" w14:paraId="03055968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8FAC8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Ichiro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9995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Ryan Inzana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C211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DD5E2" w14:textId="0152D3F5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 xml:space="preserve">war, </w:t>
            </w:r>
            <w:r w:rsidR="00D87DA2" w:rsidRPr="0055708E">
              <w:rPr>
                <w:rFonts w:ascii="Arial" w:eastAsia="Times New Roman" w:hAnsi="Arial" w:cs="Arial"/>
                <w:sz w:val="20"/>
                <w:szCs w:val="20"/>
              </w:rPr>
              <w:t>fantasy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2FBD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Japanese Americans; graphic novels; monsters; grandfathers; fantasy</w:t>
            </w:r>
          </w:p>
        </w:tc>
      </w:tr>
      <w:tr w:rsidR="00F90372" w:rsidRPr="0055708E" w14:paraId="1EBE8647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91AA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In the Year of the Boar and Jackie Robinson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8316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Bette Bao Lord and Marc Simont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B222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998F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immigrant experience, identity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F20E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Chinese Americans; moving; school</w:t>
            </w:r>
          </w:p>
        </w:tc>
      </w:tr>
      <w:tr w:rsidR="00F90372" w:rsidRPr="0055708E" w14:paraId="773133D7" w14:textId="77777777" w:rsidTr="00BD04C3">
        <w:trPr>
          <w:trHeight w:val="5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22065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Ink and Ashes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18AE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Valynne Maetani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B5D7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DA75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mystery, suspense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A1E17" w14:textId="35916E6D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Japanese Americans; Yakuza; organized crime; fathers; mystery</w:t>
            </w:r>
          </w:p>
        </w:tc>
      </w:tr>
      <w:tr w:rsidR="00F90372" w:rsidRPr="0055708E" w14:paraId="482C1287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EB6FE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Inside Out and Back Again*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EF9B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Thanhha Lai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F2B0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2E9A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refugee/immigrant experience, poetry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9E53C" w14:textId="77777777" w:rsidR="00F90372" w:rsidRPr="0055708E" w:rsidRDefault="00F90372" w:rsidP="0027305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Vietnamese Americans; novels in verse; emigration and immigration; historical fiction</w:t>
            </w:r>
          </w:p>
        </w:tc>
      </w:tr>
      <w:tr w:rsidR="00F90372" w:rsidRPr="0055708E" w14:paraId="5686648D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F95D0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Kampung Boy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3456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Lat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B198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FFD7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graphic novel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C278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Malaysia; families; country life; Muslims; graphic novels</w:t>
            </w:r>
          </w:p>
        </w:tc>
      </w:tr>
      <w:tr w:rsidR="00F90372" w:rsidRPr="0055708E" w14:paraId="00626DF6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C59A0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Kira-Kira*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7384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Cynthia Kadohata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5C31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to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A536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death, identity,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010D5" w14:textId="43BFF7E6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Japanese Americans; de</w:t>
            </w:r>
            <w:r w:rsidR="00EF48C7" w:rsidRPr="0055708E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th; sisters; friendship</w:t>
            </w:r>
          </w:p>
        </w:tc>
      </w:tr>
      <w:tr w:rsidR="00F90372" w:rsidRPr="0055708E" w14:paraId="7F8BF0B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11AC8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Level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D4F2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Gene Luen Yang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1C9D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8BB3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3B1E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Video games; family life; graphic novels</w:t>
            </w:r>
          </w:p>
        </w:tc>
      </w:tr>
      <w:tr w:rsidR="00F90372" w:rsidRPr="0055708E" w14:paraId="0E627DDD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E4624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Maori Boy: A memoir of Childhood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5AC9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Witi Tame Ihimaera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C059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14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E28F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6B31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Memoir; family; community; rural life; New Zealand</w:t>
            </w:r>
          </w:p>
        </w:tc>
      </w:tr>
      <w:tr w:rsidR="00F90372" w:rsidRPr="0055708E" w14:paraId="6964F2C6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3336A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My Freedom Trip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8693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Francis Park and Ginger Park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81DB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9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8058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94AB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North Korea; refugee children; military and wars</w:t>
            </w:r>
          </w:p>
        </w:tc>
      </w:tr>
      <w:tr w:rsidR="00F90372" w:rsidRPr="0055708E" w14:paraId="36FBB999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28605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No No Boy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C63D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John Okada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E991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35EA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discrimination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3AE1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Japanese Americans; evacuation and relocation; conscientious objectors</w:t>
            </w:r>
          </w:p>
        </w:tc>
      </w:tr>
      <w:tr w:rsidR="00F90372" w:rsidRPr="0055708E" w14:paraId="3838315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BF05B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Roots and Wings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0C1B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Many 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4E15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to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5F8E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family, immigrant experience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BCE5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Cambodian Americans; mothers and daughters; identity; grandmothers; Buddhism; funeral rites and ceremonies</w:t>
            </w:r>
          </w:p>
        </w:tc>
      </w:tr>
      <w:tr w:rsidR="00F90372" w:rsidRPr="0055708E" w14:paraId="61DBBBA8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94D2A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Ruby's Wish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2227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Shirin Yim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02F4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1A12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gender, identity, education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085D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China; education; sex role; self-esteem and self-respect; friendship; social skills and school; historical fiction</w:t>
            </w:r>
          </w:p>
        </w:tc>
      </w:tr>
      <w:tr w:rsidR="00F90372" w:rsidRPr="0055708E" w14:paraId="7A5708E7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B1677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Same Sun Here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9A56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Silas House and Neela Vaswani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C2A6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9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3892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immigrant experience, environmental issues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1B846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East Indian Americans; friendship; pen pals; immigrant; family life; values</w:t>
            </w:r>
          </w:p>
        </w:tc>
      </w:tr>
      <w:tr w:rsidR="00F90372" w:rsidRPr="0055708E" w14:paraId="66AB259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D7DF3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Saving Kabul Corner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5D32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N.H. Senzai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367F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to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79FC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war, immigrant experience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9E3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Afghan Americans; grocery trade; vendetta; immigrants; family life; prejudice and racism; mystery and detective stories</w:t>
            </w:r>
          </w:p>
        </w:tc>
      </w:tr>
      <w:tr w:rsidR="00F90372" w:rsidRPr="0055708E" w14:paraId="620334C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DB18D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Shadow Hero*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141B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Gene Luen Yang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20A7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C8B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comic/graphic novel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982A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Chinese American; prejudice and racism; superheroes; stereotypes; graphic novel</w:t>
            </w:r>
          </w:p>
          <w:p w14:paraId="7A171164" w14:textId="27460D89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0372" w:rsidRPr="0055708E" w14:paraId="6047A02E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C44C1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Shooting Kabul*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67C2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N.H. Senzai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4B39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to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9704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7709A" w14:textId="2A5DAEB1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Afghan Americans; refugees; emigration and immigration; war</w:t>
            </w:r>
          </w:p>
        </w:tc>
      </w:tr>
      <w:tr w:rsidR="00F90372" w:rsidRPr="0055708E" w14:paraId="4B09C5D1" w14:textId="77777777" w:rsidTr="00273050">
        <w:trPr>
          <w:trHeight w:val="7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8F58E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Sita's Ramayanna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1113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Samhita Arni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D5F0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2EA9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heritage, folklore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F0117" w14:textId="1C8715C5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Ramayana</w:t>
            </w:r>
            <w:r w:rsidR="00EF48C7" w:rsidRPr="005570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Vishnu (Hindu diety); folklore; India; Rama; self-esteem; strength; graphic novel</w:t>
            </w:r>
          </w:p>
        </w:tc>
      </w:tr>
      <w:tr w:rsidR="00F90372" w:rsidRPr="0055708E" w14:paraId="0999EBC8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6C382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Standford Wong Flunks Big-time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7313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Lisa Yee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8B0E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83DA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2FE1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School; sports; family relations; self-esteem and self-respect; humor</w:t>
            </w:r>
          </w:p>
        </w:tc>
      </w:tr>
      <w:tr w:rsidR="00F90372" w:rsidRPr="0055708E" w14:paraId="2BA6EF1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71911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Detention Club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990F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David Yoo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B543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B48F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friendship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B8E1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Korean Americans; school; boys; popularity; conduct of life</w:t>
            </w:r>
          </w:p>
        </w:tc>
      </w:tr>
      <w:tr w:rsidR="00F90372" w:rsidRPr="0055708E" w14:paraId="77FC180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ED398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Grand Plan to Fix Everything*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8355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Uma Krishnaswami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2997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5CAF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2D9D9" w14:textId="0D3C906E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East Indian Americans; friendship; actors; moving</w:t>
            </w:r>
          </w:p>
        </w:tc>
      </w:tr>
      <w:tr w:rsidR="00F90372" w:rsidRPr="0055708E" w14:paraId="5383B26A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26EE1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Great Wall of Lucy Wu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4795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Wendy Wan-Long Shang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FE30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4ACD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7FAF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Chinese Americans; individuality; families; school</w:t>
            </w:r>
          </w:p>
        </w:tc>
      </w:tr>
      <w:tr w:rsidR="00F90372" w:rsidRPr="0055708E" w14:paraId="2CE024D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080CB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Land of Forgotten Girls*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9E85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Erin Entrada Kelly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3A13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D3AC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family, friendship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0A394" w14:textId="546C3EE9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Filipino Americans; immigrants; dysfunctional families; sisters; stepmothers</w:t>
            </w:r>
          </w:p>
        </w:tc>
      </w:tr>
      <w:tr w:rsidR="00F90372" w:rsidRPr="0055708E" w14:paraId="673BE03F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1BE78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Latehomecomer: A Hmong Family Memoir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4D93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Kao Kalia Yang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CC6E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6614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family, immigrant experience, memoir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FD6B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Hmong Americans; immigrants; grandmothers; Vietnam War; refugees; biography</w:t>
            </w:r>
          </w:p>
        </w:tc>
      </w:tr>
      <w:tr w:rsidR="00F90372" w:rsidRPr="0055708E" w14:paraId="543B8A7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6C792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Secret Sky: A Novel of Forbidden Love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3217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Atia Abawi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72AE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14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5F2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war, courage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0D582" w14:textId="334B3A4D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Taliban; ethnic relat</w:t>
            </w:r>
            <w:r w:rsidR="00D14AED" w:rsidRPr="0055708E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ons; families; Pushtuns; Afghanistan; love stories</w:t>
            </w:r>
          </w:p>
        </w:tc>
      </w:tr>
      <w:tr w:rsidR="00F90372" w:rsidRPr="0055708E" w14:paraId="3B40A5E2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B871E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Song Poet: A Memoir of My Father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B50D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Kao Kalia Yang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9BBE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B28D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family, immigrant experience, war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9E345" w14:textId="68085E35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Hmong Americans; singers; refugees; fathers and daughters; tragedy</w:t>
            </w:r>
            <w:r w:rsidR="00D14AED" w:rsidRPr="005570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memoir</w:t>
            </w:r>
          </w:p>
        </w:tc>
      </w:tr>
      <w:tr w:rsidR="00F90372" w:rsidRPr="0055708E" w14:paraId="1DE7A9BC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8A472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Thing About Luck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97EF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Cynthia Kadohata, Julia Kuo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94DA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to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50425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CB85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Japanese Americans; farm life; grandparents; brothers and sisters; fortune; fate and fatalism</w:t>
            </w:r>
          </w:p>
        </w:tc>
      </w:tr>
      <w:tr w:rsidR="00F90372" w:rsidRPr="0055708E" w14:paraId="6D9C3E6C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6584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Way Home Looks Now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E5916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Wendy Wan-Long Shang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C7C8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32C1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family, friendship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EC29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Chinese Americans; accident; bereavement; Little League baseball</w:t>
            </w:r>
          </w:p>
        </w:tc>
      </w:tr>
      <w:tr w:rsidR="00F90372" w:rsidRPr="0055708E" w14:paraId="10E9A823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3A315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Whole Story of a Half Girl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41B3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Veena Hiranandani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41A5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to 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3590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BC1E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East Indian Americans; racially mixed people; mental depression; school; bildungsromans (coming-of-age)</w:t>
            </w:r>
          </w:p>
        </w:tc>
      </w:tr>
      <w:tr w:rsidR="00F90372" w:rsidRPr="0055708E" w14:paraId="6C4BE499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4008F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The Woman Warrior: Memoirs of a Girlhood Among Ghosts*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6507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Maxine Hong Kingston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A532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3E7A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family, immigrant experience, memoir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B341B" w14:textId="77777777" w:rsidR="00F90372" w:rsidRPr="0055708E" w:rsidRDefault="00F90372" w:rsidP="0027305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9FAFF"/>
              </w:rPr>
            </w:pPr>
            <w:r w:rsidRPr="0055708E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9FAFF"/>
              </w:rPr>
              <w:t>Chinese Americans; women; memoir</w:t>
            </w:r>
          </w:p>
          <w:p w14:paraId="7991E004" w14:textId="57B6551F" w:rsidR="00F90372" w:rsidRPr="0055708E" w:rsidRDefault="00F90372" w:rsidP="0027305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F90372" w:rsidRPr="0055708E" w14:paraId="68922F36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DB832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Ticket to India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01E5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N.H. Senzai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8068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to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05C9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war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DC38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India; Partition (1947); adventure</w:t>
            </w:r>
          </w:p>
        </w:tc>
      </w:tr>
      <w:tr w:rsidR="00F90372" w:rsidRPr="0055708E" w14:paraId="4823AC65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A146A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Tiger Girl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E12A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May-Lee Chai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D8873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14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8751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war,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36D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Asian Americans; Cambodians; refugees; self-realization in women; college; war; family secrets; coming-of-age</w:t>
            </w:r>
          </w:p>
        </w:tc>
      </w:tr>
      <w:tr w:rsidR="00F90372" w:rsidRPr="0055708E" w14:paraId="564EBFD7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96893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Tilting the Continent: Southeast Asian American Writing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D869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Shirley Goek-Lin Lim and Cheng Lok Chua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27CF2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16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01B1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immigrant experience, war, discrimination, etc…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B3C2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Asian Americans; emigration and immigration</w:t>
            </w:r>
          </w:p>
        </w:tc>
      </w:tr>
      <w:tr w:rsidR="00F90372" w:rsidRPr="0055708E" w14:paraId="4BAF3156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26CB4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Tina's Mouth: An Existential Comic Diary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107D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Keshni Kashyap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588E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21E06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69BAF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Indian Americans; individuality; school; teens; humor; graphic novel</w:t>
            </w:r>
          </w:p>
        </w:tc>
      </w:tr>
      <w:tr w:rsidR="00F90372" w:rsidRPr="0055708E" w14:paraId="3EE41F81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482E4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Whale Rider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E25B8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Witi Tame Ihimaera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9C2DB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10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5428B" w14:textId="6BBD8E76" w:rsidR="00F90372" w:rsidRPr="0055708E" w:rsidRDefault="00D87DA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</w:t>
            </w:r>
            <w:r w:rsidR="00F90372" w:rsidRPr="0055708E">
              <w:rPr>
                <w:rFonts w:ascii="Arial" w:eastAsia="Times New Roman" w:hAnsi="Arial" w:cs="Arial"/>
                <w:sz w:val="20"/>
                <w:szCs w:val="20"/>
              </w:rPr>
              <w:t>, gender,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6B96B" w14:textId="7DA04374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New Zealand; Maori; human-</w:t>
            </w:r>
            <w:r w:rsidR="00D87DA2" w:rsidRPr="0055708E">
              <w:rPr>
                <w:rFonts w:ascii="Arial" w:eastAsia="Times New Roman" w:hAnsi="Arial" w:cs="Arial"/>
                <w:sz w:val="20"/>
                <w:szCs w:val="20"/>
              </w:rPr>
              <w:t>animal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 xml:space="preserve"> relationships; family life; rulers</w:t>
            </w:r>
          </w:p>
        </w:tc>
      </w:tr>
      <w:tr w:rsidR="00F90372" w:rsidRPr="0055708E" w14:paraId="7D594914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96557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When the Emperor Was Divine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18D67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Julie Otsuka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A773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14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D62A9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war, discrimination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EBEC4" w14:textId="241306F9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Japanese Ameri</w:t>
            </w:r>
            <w:r w:rsidR="00D14AED" w:rsidRPr="0055708E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ans; evacuation and relocation; World War II (1939 – 1945); concentration camps; war</w:t>
            </w:r>
          </w:p>
        </w:tc>
      </w:tr>
      <w:tr w:rsidR="00F90372" w:rsidRPr="0055708E" w14:paraId="5E56B504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58956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Where the Mountain Meets the Moon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298D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Grace Lin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F09FD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8 to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EEF2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fantasy, adventure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86BA6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fairy tales; dragons; moon</w:t>
            </w:r>
          </w:p>
        </w:tc>
      </w:tr>
      <w:tr w:rsidR="00F90372" w:rsidRPr="0055708E" w14:paraId="6D7C8939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B4214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Words in Dust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2DB2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Trent Reedy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D16A6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A7E60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war, gender, courage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EF8D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Afghanistan; facial deformity; family life; sex role; stepmother</w:t>
            </w:r>
          </w:p>
        </w:tc>
      </w:tr>
      <w:tr w:rsidR="00F90372" w:rsidRPr="0055708E" w14:paraId="6F9D8CEF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92FFD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Year of the Impossible Goodbye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2E67C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Sook Nyul Choi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0FA4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12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DC6AA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war, family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B37EE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Korea; war; family relations; courage</w:t>
            </w:r>
          </w:p>
        </w:tc>
      </w:tr>
      <w:tr w:rsidR="00F90372" w:rsidRPr="008C7CCD" w14:paraId="586BBD27" w14:textId="77777777" w:rsidTr="0027305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4A730" w14:textId="77777777" w:rsidR="00F90372" w:rsidRPr="00BD04C3" w:rsidRDefault="00F90372" w:rsidP="0027305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D04C3">
              <w:rPr>
                <w:rFonts w:ascii="Arial" w:eastAsia="Times New Roman" w:hAnsi="Arial" w:cs="Arial"/>
                <w:i/>
                <w:sz w:val="20"/>
                <w:szCs w:val="20"/>
              </w:rPr>
              <w:t>Yell-Oh Girls! Emerging Voices Explore Culture Identity, and Growing Up Asian American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E816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Vickie Nam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62EC4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13 and 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D0ED1" w14:textId="77777777" w:rsidR="00F90372" w:rsidRPr="0055708E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identity, gender, immigrant experience, etc…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E13D5" w14:textId="77777777" w:rsidR="00F90372" w:rsidRPr="008C7CCD" w:rsidRDefault="00F90372" w:rsidP="002730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08E">
              <w:rPr>
                <w:rFonts w:ascii="Arial" w:eastAsia="Times New Roman" w:hAnsi="Arial" w:cs="Arial"/>
                <w:sz w:val="20"/>
                <w:szCs w:val="20"/>
              </w:rPr>
              <w:t>Asian Americans; teenage girls; self-esteem; body image book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14:paraId="30787801" w14:textId="77777777" w:rsidR="003E3451" w:rsidRDefault="003E3451" w:rsidP="003E3451">
      <w:pPr>
        <w:pStyle w:val="Header"/>
      </w:pPr>
    </w:p>
    <w:p w14:paraId="18A0906A" w14:textId="77777777" w:rsidR="00315735" w:rsidRDefault="00315735"/>
    <w:p w14:paraId="62D0E203" w14:textId="77777777" w:rsidR="003E3451" w:rsidRDefault="003E3451"/>
    <w:p w14:paraId="027B6D14" w14:textId="77777777" w:rsidR="003E3451" w:rsidRDefault="003E3451"/>
    <w:sectPr w:rsidR="003E3451" w:rsidSect="003E3451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802C7" w14:textId="77777777" w:rsidR="0055708E" w:rsidRDefault="0055708E" w:rsidP="0055708E">
      <w:r>
        <w:separator/>
      </w:r>
    </w:p>
  </w:endnote>
  <w:endnote w:type="continuationSeparator" w:id="0">
    <w:p w14:paraId="26B03954" w14:textId="77777777" w:rsidR="0055708E" w:rsidRDefault="0055708E" w:rsidP="0055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A656" w14:textId="77777777" w:rsidR="0055708E" w:rsidRDefault="0055708E" w:rsidP="002700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78FDC" w14:textId="77777777" w:rsidR="0055708E" w:rsidRDefault="0055708E" w:rsidP="0055708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054D" w14:textId="77777777" w:rsidR="0055708E" w:rsidRDefault="0055708E" w:rsidP="002700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D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6A1CD6" w14:textId="051ADF1E" w:rsidR="0055708E" w:rsidRDefault="0055708E" w:rsidP="0055708E">
    <w:pPr>
      <w:pStyle w:val="Footer"/>
      <w:ind w:right="360"/>
    </w:pPr>
    <w:r>
      <w:t xml:space="preserve">Source: </w:t>
    </w:r>
    <w:r>
      <w:rPr>
        <w:rFonts w:eastAsia="Times New Roman" w:cs="Times New Roman"/>
      </w:rPr>
      <w:t>Governor’s Advisory Commission on Asian Pacific American Affairs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B7ADC" w14:textId="77777777" w:rsidR="0055708E" w:rsidRDefault="0055708E" w:rsidP="0055708E">
      <w:r>
        <w:separator/>
      </w:r>
    </w:p>
  </w:footnote>
  <w:footnote w:type="continuationSeparator" w:id="0">
    <w:p w14:paraId="5FDAC0B6" w14:textId="77777777" w:rsidR="0055708E" w:rsidRDefault="0055708E" w:rsidP="0055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51"/>
    <w:rsid w:val="000319C8"/>
    <w:rsid w:val="00071903"/>
    <w:rsid w:val="001C5076"/>
    <w:rsid w:val="00242D95"/>
    <w:rsid w:val="00265C0F"/>
    <w:rsid w:val="00273050"/>
    <w:rsid w:val="002A03F3"/>
    <w:rsid w:val="00315735"/>
    <w:rsid w:val="00330290"/>
    <w:rsid w:val="00355E2E"/>
    <w:rsid w:val="003841CB"/>
    <w:rsid w:val="003E3451"/>
    <w:rsid w:val="003F591C"/>
    <w:rsid w:val="0045555A"/>
    <w:rsid w:val="0045735F"/>
    <w:rsid w:val="0055708E"/>
    <w:rsid w:val="00681D19"/>
    <w:rsid w:val="0071749B"/>
    <w:rsid w:val="00756ED5"/>
    <w:rsid w:val="0078165D"/>
    <w:rsid w:val="00803445"/>
    <w:rsid w:val="0080621D"/>
    <w:rsid w:val="00893288"/>
    <w:rsid w:val="008D7D34"/>
    <w:rsid w:val="00932D97"/>
    <w:rsid w:val="009A401C"/>
    <w:rsid w:val="009E77A8"/>
    <w:rsid w:val="00A2291C"/>
    <w:rsid w:val="00AA2C15"/>
    <w:rsid w:val="00B93141"/>
    <w:rsid w:val="00BD04C3"/>
    <w:rsid w:val="00C4259B"/>
    <w:rsid w:val="00C45C06"/>
    <w:rsid w:val="00D14AED"/>
    <w:rsid w:val="00D87DA2"/>
    <w:rsid w:val="00E71DD1"/>
    <w:rsid w:val="00EF48C7"/>
    <w:rsid w:val="00EF7B55"/>
    <w:rsid w:val="00F12CEB"/>
    <w:rsid w:val="00F900A8"/>
    <w:rsid w:val="00F90372"/>
    <w:rsid w:val="00FE0714"/>
    <w:rsid w:val="00FE11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D5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451"/>
  </w:style>
  <w:style w:type="paragraph" w:styleId="Footer">
    <w:name w:val="footer"/>
    <w:basedOn w:val="Normal"/>
    <w:link w:val="FooterChar"/>
    <w:uiPriority w:val="99"/>
    <w:unhideWhenUsed/>
    <w:rsid w:val="00557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8E"/>
  </w:style>
  <w:style w:type="character" w:styleId="PageNumber">
    <w:name w:val="page number"/>
    <w:basedOn w:val="DefaultParagraphFont"/>
    <w:uiPriority w:val="99"/>
    <w:semiHidden/>
    <w:unhideWhenUsed/>
    <w:rsid w:val="005570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451"/>
  </w:style>
  <w:style w:type="paragraph" w:styleId="Footer">
    <w:name w:val="footer"/>
    <w:basedOn w:val="Normal"/>
    <w:link w:val="FooterChar"/>
    <w:uiPriority w:val="99"/>
    <w:unhideWhenUsed/>
    <w:rsid w:val="00557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8E"/>
  </w:style>
  <w:style w:type="character" w:styleId="PageNumber">
    <w:name w:val="page number"/>
    <w:basedOn w:val="DefaultParagraphFont"/>
    <w:uiPriority w:val="99"/>
    <w:semiHidden/>
    <w:unhideWhenUsed/>
    <w:rsid w:val="0055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1353</Words>
  <Characters>7714</Characters>
  <Application>Microsoft Macintosh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Dyszel</dc:creator>
  <cp:keywords/>
  <dc:description/>
  <cp:lastModifiedBy>Jean Dyszel</cp:lastModifiedBy>
  <cp:revision>6</cp:revision>
  <dcterms:created xsi:type="dcterms:W3CDTF">2016-09-16T12:41:00Z</dcterms:created>
  <dcterms:modified xsi:type="dcterms:W3CDTF">2016-09-16T12:49:00Z</dcterms:modified>
</cp:coreProperties>
</file>