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0005" w:rsidR="00F34EDA" w:rsidRDefault="00A60005" w14:paraId="2CD77592" w14:textId="1E27CB5F">
      <w:pPr>
        <w:rPr>
          <w:sz w:val="36"/>
          <w:szCs w:val="36"/>
        </w:rPr>
      </w:pPr>
      <w:r w:rsidRPr="00A60005">
        <w:rPr>
          <w:sz w:val="36"/>
          <w:szCs w:val="36"/>
        </w:rPr>
        <w:t>Hurricane on the Boardwalk Assessment Target</w:t>
      </w:r>
    </w:p>
    <w:p w:rsidR="00A60005" w:rsidRDefault="00A60005" w14:paraId="4802A20F" w14:textId="280FF5C3"/>
    <w:p w:rsidR="00A60005" w:rsidRDefault="00A60005" w14:paraId="07540B4A" w14:textId="3E41DA5E"/>
    <w:tbl>
      <w:tblPr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60005" w:rsidTr="1BDA24EE" w14:paraId="6B8C47BB" w14:textId="77777777">
        <w:tc>
          <w:tcPr>
            <w:tcW w:w="468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2BDF" w:rsidR="00A60005" w:rsidP="001E75C3" w:rsidRDefault="00A60005" w14:paraId="1938774B" w14:textId="77777777">
            <w:pPr>
              <w:spacing w:line="360" w:lineRule="auto"/>
              <w:rPr>
                <w:rFonts w:ascii="Muli" w:hAnsi="Muli" w:eastAsia="Muli" w:cs="Muli"/>
                <w:b/>
                <w:sz w:val="28"/>
                <w:szCs w:val="28"/>
              </w:rPr>
            </w:pPr>
            <w:r w:rsidRPr="00B42BDF">
              <w:rPr>
                <w:rFonts w:ascii="Muli" w:hAnsi="Muli" w:eastAsia="Muli" w:cs="Muli"/>
                <w:b/>
                <w:sz w:val="28"/>
                <w:szCs w:val="28"/>
              </w:rPr>
              <w:t>Primary Performance Expectation</w:t>
            </w:r>
          </w:p>
          <w:p w:rsidRPr="001E75C3" w:rsidR="00A60005" w:rsidP="001E75C3" w:rsidRDefault="00A60005" w14:paraId="2645286D" w14:textId="77777777">
            <w:pPr>
              <w:spacing w:line="360" w:lineRule="auto"/>
              <w:rPr>
                <w:rFonts w:ascii="Muli" w:hAnsi="Muli" w:eastAsia="Muli" w:cs="Muli"/>
                <w:sz w:val="24"/>
                <w:szCs w:val="24"/>
              </w:rPr>
            </w:pPr>
            <w:r w:rsidRPr="001E75C3">
              <w:rPr>
                <w:rFonts w:ascii="Muli" w:hAnsi="Muli" w:eastAsia="Muli" w:cs="Muli"/>
                <w:b/>
                <w:sz w:val="24"/>
                <w:szCs w:val="24"/>
              </w:rPr>
              <w:t>PE: 2-ESS2-1</w:t>
            </w:r>
            <w:r w:rsidRPr="001E75C3">
              <w:rPr>
                <w:rFonts w:ascii="Muli" w:hAnsi="Muli" w:eastAsia="Muli" w:cs="Muli"/>
                <w:sz w:val="24"/>
                <w:szCs w:val="24"/>
              </w:rPr>
              <w:t>. Compare multiple solutions designed to slow or prevent wind or water from changing the shape of the land.</w:t>
            </w:r>
          </w:p>
          <w:p w:rsidRPr="001E75C3" w:rsidR="00A60005" w:rsidP="001E75C3" w:rsidRDefault="00A60005" w14:paraId="462CAF92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Muli" w:hAnsi="Muli" w:eastAsia="Muli" w:cs="Muli"/>
                <w:sz w:val="24"/>
                <w:szCs w:val="24"/>
              </w:rPr>
            </w:pPr>
            <w:r w:rsidRPr="001E75C3">
              <w:rPr>
                <w:rFonts w:ascii="Muli" w:hAnsi="Muli" w:eastAsia="Muli" w:cs="Muli"/>
                <w:b/>
                <w:sz w:val="24"/>
                <w:szCs w:val="24"/>
              </w:rPr>
              <w:t>SEP - Designing Solutions</w:t>
            </w:r>
            <w:r w:rsidRPr="001E75C3">
              <w:rPr>
                <w:rFonts w:ascii="Muli" w:hAnsi="Muli" w:eastAsia="Muli" w:cs="Muli"/>
                <w:sz w:val="24"/>
                <w:szCs w:val="24"/>
              </w:rPr>
              <w:t>: Compare multiple solutions to a problem.</w:t>
            </w:r>
          </w:p>
          <w:p w:rsidRPr="001E75C3" w:rsidR="00A60005" w:rsidP="001E75C3" w:rsidRDefault="00A60005" w14:paraId="3B5842F0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Muli" w:hAnsi="Muli" w:eastAsia="Muli" w:cs="Muli"/>
                <w:sz w:val="24"/>
                <w:szCs w:val="24"/>
              </w:rPr>
            </w:pPr>
            <w:r w:rsidRPr="001E75C3">
              <w:rPr>
                <w:rFonts w:ascii="Muli" w:hAnsi="Muli" w:eastAsia="Muli" w:cs="Muli"/>
                <w:b/>
                <w:sz w:val="24"/>
                <w:szCs w:val="24"/>
              </w:rPr>
              <w:t>DCI - ESS2.A: Earth Materials and Systems</w:t>
            </w:r>
            <w:r w:rsidRPr="001E75C3">
              <w:rPr>
                <w:rFonts w:ascii="Muli" w:hAnsi="Muli" w:eastAsia="Muli" w:cs="Muli"/>
                <w:sz w:val="24"/>
                <w:szCs w:val="24"/>
              </w:rPr>
              <w:t>. Wind and water can change the shape of the land.</w:t>
            </w:r>
          </w:p>
          <w:p w:rsidRPr="001E75C3" w:rsidR="00A60005" w:rsidP="001E75C3" w:rsidRDefault="00A60005" w14:paraId="440CD54B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Muli" w:hAnsi="Muli" w:eastAsia="Muli" w:cs="Muli"/>
                <w:sz w:val="24"/>
                <w:szCs w:val="24"/>
              </w:rPr>
            </w:pPr>
            <w:r w:rsidRPr="001E75C3">
              <w:rPr>
                <w:rFonts w:ascii="Muli" w:hAnsi="Muli" w:eastAsia="Muli" w:cs="Muli"/>
                <w:b/>
                <w:sz w:val="24"/>
                <w:szCs w:val="24"/>
              </w:rPr>
              <w:t>CCC - Stability and Change:</w:t>
            </w:r>
            <w:r w:rsidRPr="001E75C3">
              <w:rPr>
                <w:rFonts w:ascii="Muli" w:hAnsi="Muli" w:eastAsia="Muli" w:cs="Muli"/>
                <w:sz w:val="24"/>
                <w:szCs w:val="24"/>
              </w:rPr>
              <w:t xml:space="preserve"> Things may change slowly or rapidly.</w:t>
            </w:r>
          </w:p>
          <w:p w:rsidR="00A60005" w:rsidP="001E75C3" w:rsidRDefault="00A60005" w14:paraId="3B5F6B7F" w14:textId="77777777">
            <w:pPr>
              <w:numPr>
                <w:ilvl w:val="0"/>
                <w:numId w:val="3"/>
              </w:numPr>
              <w:spacing w:line="360" w:lineRule="auto"/>
              <w:rPr>
                <w:rFonts w:ascii="Muli" w:hAnsi="Muli" w:eastAsia="Muli" w:cs="Muli"/>
                <w:sz w:val="20"/>
                <w:szCs w:val="20"/>
              </w:rPr>
            </w:pPr>
            <w:r w:rsidRPr="001E75C3">
              <w:rPr>
                <w:rFonts w:ascii="Muli" w:hAnsi="Muli" w:eastAsia="Muli" w:cs="Muli"/>
                <w:b/>
                <w:sz w:val="24"/>
                <w:szCs w:val="24"/>
              </w:rPr>
              <w:t>Additional CCC - Cause and Effect:</w:t>
            </w:r>
            <w:r w:rsidRPr="001E75C3">
              <w:rPr>
                <w:rFonts w:ascii="Muli" w:hAnsi="Muli" w:eastAsia="Muli" w:cs="Muli"/>
                <w:sz w:val="24"/>
                <w:szCs w:val="24"/>
              </w:rPr>
              <w:t xml:space="preserve"> Events have causes that generate observable patterns.</w:t>
            </w:r>
          </w:p>
        </w:tc>
        <w:tc>
          <w:tcPr>
            <w:tcW w:w="468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42BDF" w:rsidR="00A60005" w:rsidP="001E75C3" w:rsidRDefault="00A60005" w14:paraId="56ABCB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uli" w:hAnsi="Muli" w:eastAsia="Muli" w:cs="Muli"/>
                <w:color w:val="4285F4"/>
              </w:rPr>
            </w:pPr>
            <w:r w:rsidRPr="00B42BDF">
              <w:rPr>
                <w:rFonts w:ascii="Muli" w:hAnsi="Muli" w:eastAsia="Muli" w:cs="Muli"/>
                <w:b/>
                <w:sz w:val="28"/>
                <w:szCs w:val="28"/>
              </w:rPr>
              <w:t>Performances Assessed</w:t>
            </w:r>
          </w:p>
          <w:p w:rsidRPr="001E75C3" w:rsidR="00A60005" w:rsidP="001E75C3" w:rsidRDefault="00A60005" w14:paraId="17A69685" w14:textId="77777777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Muli" w:hAnsi="Muli" w:eastAsia="Muli" w:cs="Muli"/>
                <w:sz w:val="24"/>
                <w:szCs w:val="24"/>
              </w:rPr>
            </w:pPr>
            <w:r w:rsidRPr="001E75C3">
              <w:rPr>
                <w:rFonts w:ascii="Muli" w:hAnsi="Muli" w:eastAsia="Muli" w:cs="Muli"/>
                <w:color w:val="0000FF"/>
                <w:sz w:val="24"/>
                <w:szCs w:val="24"/>
              </w:rPr>
              <w:t xml:space="preserve">Describe whether the problem </w:t>
            </w:r>
            <w:r w:rsidRPr="001E75C3">
              <w:rPr>
                <w:rFonts w:ascii="Muli" w:hAnsi="Muli" w:eastAsia="Muli" w:cs="Muli"/>
                <w:color w:val="CD3400"/>
                <w:sz w:val="24"/>
                <w:szCs w:val="24"/>
              </w:rPr>
              <w:t xml:space="preserve">is caused by wind and water </w:t>
            </w:r>
            <w:r w:rsidRPr="001E75C3">
              <w:rPr>
                <w:rFonts w:ascii="Muli" w:hAnsi="Muli" w:eastAsia="Muli" w:cs="Muli"/>
                <w:color w:val="005700"/>
                <w:sz w:val="24"/>
                <w:szCs w:val="24"/>
              </w:rPr>
              <w:t>slowly or rapidly changing the landscape.</w:t>
            </w:r>
          </w:p>
          <w:p w:rsidRPr="001E75C3" w:rsidR="00A60005" w:rsidP="001E75C3" w:rsidRDefault="00A60005" w14:paraId="6CE921F6" w14:textId="77777777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Muli" w:hAnsi="Muli" w:eastAsia="Muli" w:cs="Muli"/>
                <w:color w:val="34A853"/>
                <w:sz w:val="24"/>
                <w:szCs w:val="24"/>
              </w:rPr>
            </w:pPr>
            <w:r w:rsidRPr="001E75C3">
              <w:rPr>
                <w:rFonts w:ascii="Muli" w:hAnsi="Muli" w:eastAsia="Muli" w:cs="Muli"/>
                <w:color w:val="005700"/>
                <w:sz w:val="24"/>
                <w:szCs w:val="24"/>
              </w:rPr>
              <w:t>Use patterns from a graph to infer a potential cause</w:t>
            </w:r>
            <w:r w:rsidRPr="001E75C3">
              <w:rPr>
                <w:rFonts w:ascii="Muli" w:hAnsi="Muli" w:eastAsia="Muli" w:cs="Muli"/>
                <w:color w:val="0000FF"/>
                <w:sz w:val="24"/>
                <w:szCs w:val="24"/>
              </w:rPr>
              <w:t xml:space="preserve"> </w:t>
            </w:r>
            <w:r w:rsidRPr="001E75C3">
              <w:rPr>
                <w:rFonts w:ascii="Muli" w:hAnsi="Muli" w:eastAsia="Muli" w:cs="Muli"/>
                <w:color w:val="CD3400"/>
                <w:sz w:val="24"/>
                <w:szCs w:val="24"/>
              </w:rPr>
              <w:t>of changes to the landscape in the future.</w:t>
            </w:r>
          </w:p>
          <w:p w:rsidRPr="001E75C3" w:rsidR="00A60005" w:rsidP="001E75C3" w:rsidRDefault="00A60005" w14:paraId="46C8DCAB" w14:textId="77777777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Muli" w:hAnsi="Muli" w:eastAsia="Muli" w:cs="Muli"/>
                <w:sz w:val="24"/>
                <w:szCs w:val="24"/>
              </w:rPr>
            </w:pPr>
            <w:r w:rsidRPr="001E75C3">
              <w:rPr>
                <w:rFonts w:ascii="Muli" w:hAnsi="Muli" w:eastAsia="Muli" w:cs="Muli"/>
                <w:color w:val="0000FF"/>
                <w:sz w:val="24"/>
                <w:szCs w:val="24"/>
              </w:rPr>
              <w:t>Compare multiple solutions to explain which solution will best</w:t>
            </w:r>
            <w:r w:rsidRPr="001E75C3">
              <w:rPr>
                <w:rFonts w:ascii="Muli" w:hAnsi="Muli" w:eastAsia="Muli" w:cs="Muli"/>
                <w:sz w:val="24"/>
                <w:szCs w:val="24"/>
              </w:rPr>
              <w:t xml:space="preserve"> </w:t>
            </w:r>
            <w:r w:rsidRPr="001E75C3">
              <w:rPr>
                <w:rFonts w:ascii="Muli" w:hAnsi="Muli" w:eastAsia="Muli" w:cs="Muli"/>
                <w:color w:val="CD3400"/>
                <w:sz w:val="24"/>
                <w:szCs w:val="24"/>
              </w:rPr>
              <w:t>slow or prevent the effects of wind and/or water in future hurricanes.</w:t>
            </w:r>
          </w:p>
          <w:p w:rsidR="00A60005" w:rsidP="001E75C3" w:rsidRDefault="00A60005" w14:paraId="22C661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uli" w:hAnsi="Muli" w:eastAsia="Muli" w:cs="Muli"/>
                <w:color w:val="4285F4"/>
                <w:sz w:val="20"/>
                <w:szCs w:val="20"/>
              </w:rPr>
            </w:pPr>
          </w:p>
          <w:p w:rsidRPr="00B42BDF" w:rsidR="00A60005" w:rsidP="001E75C3" w:rsidRDefault="00A60005" w14:paraId="2F8A6851" w14:textId="77777777">
            <w:pPr>
              <w:widowControl w:val="0"/>
              <w:spacing w:line="360" w:lineRule="auto"/>
              <w:rPr>
                <w:rFonts w:ascii="Muli" w:hAnsi="Muli" w:eastAsia="Muli" w:cs="Muli"/>
                <w:color w:val="4285F4"/>
              </w:rPr>
            </w:pPr>
            <w:r w:rsidRPr="00B42BDF">
              <w:rPr>
                <w:rFonts w:ascii="Muli" w:hAnsi="Muli" w:eastAsia="Muli" w:cs="Muli"/>
                <w:b/>
                <w:sz w:val="28"/>
                <w:szCs w:val="28"/>
              </w:rPr>
              <w:t>Additional Performances Elicited</w:t>
            </w:r>
          </w:p>
          <w:p w:rsidRPr="001E75C3" w:rsidR="00A60005" w:rsidP="001E75C3" w:rsidRDefault="00A60005" w14:paraId="6BD0C004" w14:textId="0999FADE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uli" w:hAnsi="Muli" w:eastAsia="Muli" w:cs="Muli"/>
                <w:sz w:val="24"/>
                <w:szCs w:val="24"/>
                <w:lang w:val="en-US"/>
              </w:rPr>
            </w:pPr>
            <w:r w:rsidRPr="001E75C3">
              <w:rPr>
                <w:rFonts w:ascii="Muli" w:hAnsi="Muli" w:eastAsia="Muli" w:cs="Muli"/>
                <w:color w:val="0000FF"/>
                <w:sz w:val="24"/>
                <w:szCs w:val="24"/>
                <w:lang w:val="en-US"/>
              </w:rPr>
              <w:t>Describe the problem</w:t>
            </w:r>
            <w:r w:rsidRPr="001E75C3">
              <w:rPr>
                <w:rFonts w:ascii="Muli" w:hAnsi="Muli" w:eastAsia="Muli" w:cs="Muli"/>
                <w:sz w:val="24"/>
                <w:szCs w:val="24"/>
                <w:lang w:val="en-US"/>
              </w:rPr>
              <w:t xml:space="preserve"> </w:t>
            </w:r>
            <w:r w:rsidRPr="001E75C3">
              <w:rPr>
                <w:rFonts w:ascii="Muli" w:hAnsi="Muli" w:eastAsia="Muli" w:cs="Muli"/>
                <w:color w:val="CD3400"/>
                <w:sz w:val="24"/>
                <w:szCs w:val="24"/>
                <w:lang w:val="en-US"/>
              </w:rPr>
              <w:t>(e.g</w:t>
            </w:r>
            <w:r w:rsidRPr="001E75C3" w:rsidR="13A8082E">
              <w:rPr>
                <w:rFonts w:ascii="Muli" w:hAnsi="Muli" w:eastAsia="Muli" w:cs="Muli"/>
                <w:color w:val="CD3400"/>
                <w:sz w:val="24"/>
                <w:szCs w:val="24"/>
                <w:lang w:val="en-US"/>
              </w:rPr>
              <w:t>.,</w:t>
            </w:r>
            <w:r w:rsidRPr="001E75C3">
              <w:rPr>
                <w:rFonts w:ascii="Muli" w:hAnsi="Muli" w:eastAsia="Muli" w:cs="Muli"/>
                <w:color w:val="CD3400"/>
                <w:sz w:val="24"/>
                <w:szCs w:val="24"/>
                <w:lang w:val="en-US"/>
              </w:rPr>
              <w:t xml:space="preserve"> that wind and water from hurricanes can change the shape of the land by washing away soil and sand).</w:t>
            </w:r>
          </w:p>
          <w:p w:rsidRPr="001E75C3" w:rsidR="00A60005" w:rsidP="1BDA24EE" w:rsidRDefault="00A60005" w14:paraId="42635C6E" w14:textId="77777777" w14:noSpellErr="1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Muli" w:hAnsi="Muli" w:eastAsia="Muli" w:cs="Muli"/>
                <w:sz w:val="24"/>
                <w:szCs w:val="24"/>
                <w:lang w:val="en-US"/>
              </w:rPr>
            </w:pPr>
            <w:r w:rsidRPr="1BDA24EE" w:rsidR="00A60005">
              <w:rPr>
                <w:rFonts w:ascii="Muli" w:hAnsi="Muli" w:eastAsia="Muli" w:cs="Muli"/>
                <w:color w:val="0000FF"/>
                <w:sz w:val="24"/>
                <w:szCs w:val="24"/>
                <w:lang w:val="en-US"/>
              </w:rPr>
              <w:t>Use evidence to evaluate multiple solutions</w:t>
            </w:r>
            <w:r w:rsidRPr="1BDA24EE" w:rsidR="00A60005">
              <w:rPr>
                <w:rFonts w:ascii="Muli" w:hAnsi="Muli" w:eastAsia="Muli" w:cs="Muli"/>
                <w:sz w:val="24"/>
                <w:szCs w:val="24"/>
                <w:lang w:val="en-US"/>
              </w:rPr>
              <w:t xml:space="preserve"> </w:t>
            </w:r>
            <w:r w:rsidRPr="1BDA24EE" w:rsidR="00A60005">
              <w:rPr>
                <w:rFonts w:ascii="Muli" w:hAnsi="Muli" w:eastAsia="Muli" w:cs="Muli"/>
                <w:color w:val="CD3400"/>
                <w:sz w:val="24"/>
                <w:szCs w:val="24"/>
                <w:lang w:val="en-US"/>
              </w:rPr>
              <w:t>in terms of how they slow or prevent wind or water from changing the shape of the land.</w:t>
            </w:r>
          </w:p>
          <w:p w:rsidR="00A60005" w:rsidP="001E75C3" w:rsidRDefault="00A60005" w14:paraId="78DDAE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Muli" w:hAnsi="Muli" w:eastAsia="Muli" w:cs="Muli"/>
                <w:sz w:val="20"/>
                <w:szCs w:val="20"/>
              </w:rPr>
            </w:pPr>
          </w:p>
        </w:tc>
      </w:tr>
    </w:tbl>
    <w:p w:rsidR="00A60005" w:rsidP="001E75C3" w:rsidRDefault="00A60005" w14:paraId="7F6322BC" w14:textId="77777777">
      <w:pPr>
        <w:spacing w:line="360" w:lineRule="auto"/>
      </w:pPr>
    </w:p>
    <w:sectPr w:rsidR="00A60005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88D" w:rsidP="007372E0" w:rsidRDefault="00A3288D" w14:paraId="2CF2F894" w14:textId="77777777">
      <w:pPr>
        <w:spacing w:line="240" w:lineRule="auto"/>
      </w:pPr>
      <w:r>
        <w:separator/>
      </w:r>
    </w:p>
  </w:endnote>
  <w:endnote w:type="continuationSeparator" w:id="0">
    <w:p w:rsidR="00A3288D" w:rsidP="007372E0" w:rsidRDefault="00A3288D" w14:paraId="5B0CAE4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88D" w:rsidP="007372E0" w:rsidRDefault="00A3288D" w14:paraId="5424D687" w14:textId="77777777">
      <w:pPr>
        <w:spacing w:line="240" w:lineRule="auto"/>
      </w:pPr>
      <w:r>
        <w:separator/>
      </w:r>
    </w:p>
  </w:footnote>
  <w:footnote w:type="continuationSeparator" w:id="0">
    <w:p w:rsidR="00A3288D" w:rsidP="007372E0" w:rsidRDefault="00A3288D" w14:paraId="4B1DC4E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7372E0" w:rsidRDefault="007372E0" w14:paraId="5875CE1B" w14:textId="6B1907D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E87F7" wp14:editId="2E7101FC">
          <wp:simplePos x="0" y="0"/>
          <wp:positionH relativeFrom="column">
            <wp:posOffset>5964701</wp:posOffset>
          </wp:positionH>
          <wp:positionV relativeFrom="paragraph">
            <wp:posOffset>-344707</wp:posOffset>
          </wp:positionV>
          <wp:extent cx="703385" cy="703385"/>
          <wp:effectExtent l="0" t="0" r="0" b="0"/>
          <wp:wrapNone/>
          <wp:docPr id="8" name="Graphic 8" descr="Wav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Wav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5" cy="70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614E"/>
    <w:multiLevelType w:val="multilevel"/>
    <w:tmpl w:val="88441326"/>
    <w:lvl w:ilvl="0">
      <w:start w:val="1"/>
      <w:numFmt w:val="bullet"/>
      <w:lvlText w:val="●"/>
      <w:lvlJc w:val="left"/>
      <w:pPr>
        <w:ind w:left="99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1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43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15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7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9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1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03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750" w:hanging="360"/>
      </w:pPr>
      <w:rPr>
        <w:u w:val="none"/>
      </w:rPr>
    </w:lvl>
  </w:abstractNum>
  <w:abstractNum w:abstractNumId="1" w15:restartNumberingAfterBreak="0">
    <w:nsid w:val="4E7E0C08"/>
    <w:multiLevelType w:val="multilevel"/>
    <w:tmpl w:val="90CC8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C446A45"/>
    <w:multiLevelType w:val="multilevel"/>
    <w:tmpl w:val="4E628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41653703">
    <w:abstractNumId w:val="2"/>
  </w:num>
  <w:num w:numId="2" w16cid:durableId="884216712">
    <w:abstractNumId w:val="0"/>
  </w:num>
  <w:num w:numId="3" w16cid:durableId="148448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24"/>
    <w:rsid w:val="00022932"/>
    <w:rsid w:val="000D3583"/>
    <w:rsid w:val="001E75C3"/>
    <w:rsid w:val="00322D67"/>
    <w:rsid w:val="00426A56"/>
    <w:rsid w:val="005F6FD5"/>
    <w:rsid w:val="007372E0"/>
    <w:rsid w:val="00827FAC"/>
    <w:rsid w:val="00912CEC"/>
    <w:rsid w:val="00A3288D"/>
    <w:rsid w:val="00A60005"/>
    <w:rsid w:val="00B42BDF"/>
    <w:rsid w:val="00BB6A4D"/>
    <w:rsid w:val="00C52F24"/>
    <w:rsid w:val="00F34EDA"/>
    <w:rsid w:val="00F8020D"/>
    <w:rsid w:val="103B6246"/>
    <w:rsid w:val="13A8082E"/>
    <w:rsid w:val="1BDA24EE"/>
    <w:rsid w:val="43B4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3A0C"/>
  <w15:chartTrackingRefBased/>
  <w15:docId w15:val="{EFD7CCBB-EE4E-4420-A47E-05BB33FA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0005"/>
    <w:pPr>
      <w:spacing w:after="0" w:line="276" w:lineRule="auto"/>
    </w:pPr>
    <w:rPr>
      <w:rFonts w:ascii="Arial" w:hAnsi="Arial" w:eastAsia="Arial" w:cs="Arial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2E0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372E0"/>
    <w:rPr>
      <w:rFonts w:ascii="Arial" w:hAnsi="Arial" w:eastAsia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7372E0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372E0"/>
    <w:rPr>
      <w:rFonts w:ascii="Arial" w:hAnsi="Arial" w:eastAsia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01AC2-6BCC-43C9-A477-A510529BEC5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619e9023-7fe2-4e3d-9807-62b6c8302c1b"/>
    <ds:schemaRef ds:uri="http://schemas.openxmlformats.org/package/2006/metadata/core-properties"/>
    <ds:schemaRef ds:uri="fbc037d5-3aae-4eba-9dec-a926451bc9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4BDCB5-E404-49A4-8286-AC97033E5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85E37-A526-4239-823A-4BD5B4826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Wolbrink</dc:creator>
  <keywords/>
  <dc:description/>
  <lastModifiedBy>Taylor Kozlowski</lastModifiedBy>
  <revision>10</revision>
  <dcterms:created xsi:type="dcterms:W3CDTF">2023-02-25T20:36:00.0000000Z</dcterms:created>
  <dcterms:modified xsi:type="dcterms:W3CDTF">2025-09-09T15:28:57.1197572Z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