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8AC6" w14:textId="77777777" w:rsidR="00020866" w:rsidRPr="00020866" w:rsidRDefault="00020866" w:rsidP="000208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C00000"/>
          <w:sz w:val="20"/>
          <w:szCs w:val="20"/>
        </w:rPr>
      </w:pPr>
    </w:p>
    <w:p w14:paraId="3FB674BF" w14:textId="60D01894" w:rsidR="00324C65" w:rsidRDefault="00324C65" w:rsidP="002920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4FB4B96" wp14:editId="3D526DD6">
            <wp:extent cx="5486400" cy="1674467"/>
            <wp:effectExtent l="57150" t="38100" r="57150" b="97790"/>
            <wp:docPr id="4" name="Diagram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A4BD257" w14:textId="39D10EA6" w:rsidR="00811758" w:rsidRDefault="00811758" w:rsidP="002920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44F0E4F" w14:textId="06DF19F3" w:rsidR="1D41DC49" w:rsidRDefault="00811758" w:rsidP="0052352D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Through Act 158 of 2018 and Act 6 of 2017, s</w:t>
      </w:r>
      <w:r w:rsidRPr="00E67A7D">
        <w:rPr>
          <w:rStyle w:val="normaltextrun"/>
          <w:rFonts w:ascii="Calibri" w:hAnsi="Calibri" w:cs="Calibri"/>
          <w:sz w:val="20"/>
          <w:szCs w:val="20"/>
        </w:rPr>
        <w:t>tudents graduating from a Pennsylvania public high school in 202</w:t>
      </w:r>
      <w:r w:rsidR="00F5329C">
        <w:rPr>
          <w:rStyle w:val="normaltextrun"/>
          <w:rFonts w:ascii="Calibri" w:hAnsi="Calibri" w:cs="Calibri"/>
          <w:sz w:val="20"/>
          <w:szCs w:val="20"/>
        </w:rPr>
        <w:t>3</w:t>
      </w:r>
      <w:r w:rsidRPr="00E67A7D">
        <w:rPr>
          <w:rStyle w:val="normaltextrun"/>
          <w:rFonts w:ascii="Calibri" w:hAnsi="Calibri" w:cs="Calibri"/>
          <w:sz w:val="20"/>
          <w:szCs w:val="20"/>
        </w:rPr>
        <w:t xml:space="preserve"> or later will have the flexibility to meet statewide high school graduation requirements through one of five pathways that fully illustrate</w:t>
      </w:r>
      <w:r>
        <w:rPr>
          <w:rStyle w:val="normaltextrun"/>
          <w:rFonts w:ascii="Calibri" w:hAnsi="Calibri" w:cs="Calibri"/>
          <w:sz w:val="20"/>
          <w:szCs w:val="20"/>
        </w:rPr>
        <w:t xml:space="preserve"> their </w:t>
      </w:r>
      <w:r w:rsidRPr="00E67A7D">
        <w:rPr>
          <w:rStyle w:val="normaltextrun"/>
          <w:rFonts w:ascii="Calibri" w:hAnsi="Calibri" w:cs="Calibri"/>
          <w:sz w:val="20"/>
          <w:szCs w:val="20"/>
        </w:rPr>
        <w:t>college, career, and community readiness.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</w:p>
    <w:p w14:paraId="64356B7D" w14:textId="35597669" w:rsidR="00811758" w:rsidRDefault="00811758" w:rsidP="00811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This guide is designed to assist during school counselor consultations, leading staff</w:t>
      </w:r>
      <w:r w:rsidR="004813E8">
        <w:rPr>
          <w:rStyle w:val="normaltextrun"/>
          <w:rFonts w:ascii="Calibri" w:hAnsi="Calibri" w:cs="Calibri"/>
          <w:sz w:val="20"/>
          <w:szCs w:val="20"/>
        </w:rPr>
        <w:t>,</w:t>
      </w:r>
      <w:r>
        <w:rPr>
          <w:rStyle w:val="normaltextrun"/>
          <w:rFonts w:ascii="Calibri" w:hAnsi="Calibri" w:cs="Calibri"/>
          <w:sz w:val="20"/>
          <w:szCs w:val="20"/>
        </w:rPr>
        <w:t xml:space="preserve"> and secondary students through the various pathways as they consider which best exemplifies each student’s interests and goals.</w:t>
      </w:r>
      <w:r w:rsidR="00D26C60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Prior to use, counselors should amend the guide to reflect only those options available to their students; for example, some schools do not offer an International Baccalaureate (IB) Diploma Programme.</w:t>
      </w:r>
      <w:r w:rsidR="00D26C60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Counselors may also a</w:t>
      </w:r>
      <w:r w:rsidR="00303706">
        <w:rPr>
          <w:rStyle w:val="normaltextrun"/>
          <w:rFonts w:ascii="Calibri" w:hAnsi="Calibri" w:cs="Calibri"/>
          <w:sz w:val="20"/>
          <w:szCs w:val="20"/>
        </w:rPr>
        <w:t xml:space="preserve">dapt </w:t>
      </w:r>
      <w:r>
        <w:rPr>
          <w:rStyle w:val="normaltextrun"/>
          <w:rFonts w:ascii="Calibri" w:hAnsi="Calibri" w:cs="Calibri"/>
          <w:sz w:val="20"/>
          <w:szCs w:val="20"/>
        </w:rPr>
        <w:t xml:space="preserve">the guide to </w:t>
      </w:r>
      <w:r w:rsidR="00A813C0">
        <w:rPr>
          <w:rStyle w:val="normaltextrun"/>
          <w:rFonts w:ascii="Calibri" w:hAnsi="Calibri" w:cs="Calibri"/>
          <w:sz w:val="20"/>
          <w:szCs w:val="20"/>
        </w:rPr>
        <w:t>include</w:t>
      </w:r>
      <w:r>
        <w:rPr>
          <w:rStyle w:val="normaltextrun"/>
          <w:rFonts w:ascii="Calibri" w:hAnsi="Calibri" w:cs="Calibri"/>
          <w:sz w:val="20"/>
          <w:szCs w:val="20"/>
        </w:rPr>
        <w:t xml:space="preserve"> local policies, which are not </w:t>
      </w:r>
      <w:r w:rsidRPr="00165C00">
        <w:rPr>
          <w:rStyle w:val="normaltextrun"/>
          <w:rFonts w:ascii="Calibri" w:hAnsi="Calibri" w:cs="Calibri"/>
          <w:sz w:val="20"/>
          <w:szCs w:val="20"/>
        </w:rPr>
        <w:t xml:space="preserve">limited </w:t>
      </w:r>
      <w:r w:rsidR="004813E8">
        <w:rPr>
          <w:rStyle w:val="normaltextrun"/>
          <w:rFonts w:ascii="Calibri" w:hAnsi="Calibri" w:cs="Calibri"/>
          <w:sz w:val="20"/>
          <w:szCs w:val="20"/>
        </w:rPr>
        <w:t xml:space="preserve">to </w:t>
      </w:r>
      <w:r w:rsidRPr="00165C00">
        <w:rPr>
          <w:rStyle w:val="normaltextrun"/>
          <w:rFonts w:ascii="Calibri" w:hAnsi="Calibri" w:cs="Calibri"/>
          <w:sz w:val="20"/>
          <w:szCs w:val="20"/>
        </w:rPr>
        <w:t>the statewide requirement</w:t>
      </w:r>
      <w:r>
        <w:rPr>
          <w:rStyle w:val="normaltextrun"/>
          <w:rFonts w:ascii="Calibri" w:hAnsi="Calibri" w:cs="Calibri"/>
          <w:sz w:val="20"/>
          <w:szCs w:val="20"/>
        </w:rPr>
        <w:t xml:space="preserve"> and </w:t>
      </w:r>
      <w:r w:rsidRPr="00165C00">
        <w:rPr>
          <w:rStyle w:val="normaltextrun"/>
          <w:rFonts w:ascii="Calibri" w:hAnsi="Calibri" w:cs="Calibri"/>
          <w:sz w:val="20"/>
          <w:szCs w:val="20"/>
        </w:rPr>
        <w:t>also govern graduation.</w:t>
      </w:r>
    </w:p>
    <w:p w14:paraId="242BD53E" w14:textId="77777777" w:rsidR="00811758" w:rsidRPr="00324C65" w:rsidRDefault="00811758" w:rsidP="00811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E8131A0" w14:textId="768B43C3" w:rsidR="005B1D94" w:rsidRDefault="00B40081" w:rsidP="00811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</w:pPr>
      <w:r w:rsidRPr="00B40081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At the </w:t>
      </w:r>
      <w:r w:rsidR="002651DA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end of this guide is </w:t>
      </w:r>
      <w:r w:rsidR="005B1D94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a sample </w:t>
      </w:r>
      <w:r w:rsidR="00811758" w:rsidRPr="00B40081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student checklist</w:t>
      </w:r>
      <w:r w:rsidR="005B1D94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</w:t>
      </w:r>
      <w:r w:rsidR="00F25189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to</w:t>
      </w:r>
      <w:r w:rsidR="005B1D94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</w:t>
      </w:r>
      <w:r w:rsidR="00EF6BF7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facilitate </w:t>
      </w:r>
      <w:r w:rsidR="00E1208A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discussion</w:t>
      </w:r>
      <w:r w:rsidR="00155065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and serve as a</w:t>
      </w:r>
      <w:r w:rsidR="00D51C2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</w:t>
      </w:r>
      <w:r w:rsidR="00155065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visual prompt </w:t>
      </w:r>
      <w:r w:rsidR="0073293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for</w:t>
      </w:r>
      <w:r w:rsidR="00155065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</w:t>
      </w:r>
      <w:r w:rsidR="008E50A6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coursework </w:t>
      </w:r>
      <w:r w:rsidR="0073293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selection </w:t>
      </w:r>
      <w:r w:rsidR="008E50A6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or </w:t>
      </w:r>
      <w:r w:rsidR="00514606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participati</w:t>
      </w:r>
      <w:r w:rsidR="0073293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on</w:t>
      </w:r>
      <w:r w:rsidR="00514606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in </w:t>
      </w:r>
      <w:r w:rsidR="002F0221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opportunities such as</w:t>
      </w:r>
      <w:r w:rsidR="00D02E7C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internships</w:t>
      </w:r>
      <w:r w:rsidR="009F45A1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or </w:t>
      </w:r>
      <w:r w:rsidR="00804F0B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service learning projects</w:t>
      </w:r>
      <w:r w:rsidR="0074132D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as students pursue one or more pathways to graduation</w:t>
      </w:r>
      <w:r w:rsidR="00D02E7C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.</w:t>
      </w:r>
      <w:r w:rsidR="00E15A1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For additional information </w:t>
      </w:r>
      <w:r w:rsidR="00514606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on </w:t>
      </w:r>
      <w:r w:rsidR="00EA6E20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evidence </w:t>
      </w:r>
      <w:r w:rsidR="00542BBA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require</w:t>
      </w:r>
      <w:r w:rsidR="001271E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ments</w:t>
      </w:r>
      <w:r w:rsidR="00542BBA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</w:t>
      </w:r>
      <w:r w:rsidR="00283A33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and other sample </w:t>
      </w:r>
      <w:r w:rsidR="001271E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student forms</w:t>
      </w:r>
      <w:r w:rsidR="00324592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, </w:t>
      </w:r>
      <w:r w:rsidR="00324592" w:rsidRPr="003F3F6F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>refer to the Act 158 Toolkit at</w:t>
      </w:r>
      <w:r w:rsidR="007F50E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</w:t>
      </w:r>
      <w:r w:rsidR="002F6790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 </w:t>
      </w:r>
      <w:hyperlink r:id="rId16" w:history="1">
        <w:r w:rsidR="007F50EE" w:rsidRPr="0046427D">
          <w:rPr>
            <w:rStyle w:val="Hyperlink"/>
            <w:rFonts w:ascii="Calibri" w:hAnsi="Calibri" w:cs="Calibri"/>
            <w:sz w:val="20"/>
            <w:szCs w:val="20"/>
          </w:rPr>
          <w:t>https://www.pdesas.org/Page/Viewer/ViewPage/56/</w:t>
        </w:r>
      </w:hyperlink>
      <w:r w:rsidR="007F50EE">
        <w:rPr>
          <w:rStyle w:val="normaltextrun"/>
          <w:rFonts w:ascii="Calibri" w:hAnsi="Calibri" w:cs="Calibri"/>
          <w:color w:val="222A35" w:themeColor="text2" w:themeShade="80"/>
          <w:sz w:val="20"/>
          <w:szCs w:val="20"/>
        </w:rPr>
        <w:t xml:space="preserve">. </w:t>
      </w:r>
    </w:p>
    <w:p w14:paraId="74044ED9" w14:textId="77777777" w:rsidR="008C40B6" w:rsidRPr="009B3C6A" w:rsidRDefault="008C40B6" w:rsidP="009B3C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2F0885DC" w14:textId="028C3DA3" w:rsidR="00020866" w:rsidRPr="00565211" w:rsidRDefault="00020866" w:rsidP="00811758">
      <w:pPr>
        <w:pStyle w:val="Heading1"/>
        <w:spacing w:before="0"/>
        <w:rPr>
          <w:b/>
          <w:bCs/>
          <w:sz w:val="28"/>
          <w:szCs w:val="28"/>
        </w:rPr>
      </w:pPr>
      <w:r w:rsidRPr="00565211">
        <w:rPr>
          <w:b/>
          <w:bCs/>
          <w:sz w:val="28"/>
          <w:szCs w:val="28"/>
        </w:rPr>
        <w:t xml:space="preserve">Keystone </w:t>
      </w:r>
      <w:r w:rsidR="002D5C54" w:rsidRPr="00565211">
        <w:rPr>
          <w:b/>
          <w:bCs/>
          <w:sz w:val="28"/>
          <w:szCs w:val="28"/>
        </w:rPr>
        <w:t>Proficiency and Keystone Composite Pathways</w:t>
      </w:r>
    </w:p>
    <w:p w14:paraId="164FD163" w14:textId="0AC906F1" w:rsidR="00680C55" w:rsidRPr="00F61885" w:rsidRDefault="00A70E7B" w:rsidP="00680C55">
      <w:pPr>
        <w:rPr>
          <w:rFonts w:ascii="Calibri" w:hAnsi="Calibri" w:cs="Calibri"/>
          <w:sz w:val="20"/>
          <w:szCs w:val="20"/>
        </w:rPr>
      </w:pPr>
      <w:r w:rsidRPr="00A70E7B">
        <w:rPr>
          <w:rFonts w:ascii="Calibri" w:hAnsi="Calibri" w:cs="Calibri"/>
          <w:b/>
          <w:bCs/>
          <w:sz w:val="20"/>
          <w:szCs w:val="20"/>
        </w:rPr>
        <w:t>Keystone Proficiency</w:t>
      </w:r>
      <w:r w:rsidRPr="00A70E7B">
        <w:rPr>
          <w:rFonts w:ascii="Calibri" w:hAnsi="Calibri" w:cs="Calibri"/>
          <w:sz w:val="20"/>
          <w:szCs w:val="20"/>
        </w:rPr>
        <w:t xml:space="preserve"> remains a pathway to high school graduation for</w:t>
      </w:r>
      <w:r w:rsidR="00DA78AD" w:rsidRPr="00A70E7B">
        <w:rPr>
          <w:rFonts w:ascii="Calibri" w:hAnsi="Calibri" w:cs="Calibri"/>
          <w:sz w:val="20"/>
          <w:szCs w:val="20"/>
        </w:rPr>
        <w:t xml:space="preserve"> the graduating class of</w:t>
      </w:r>
      <w:r w:rsidR="000C061F" w:rsidRPr="00A70E7B">
        <w:rPr>
          <w:rFonts w:ascii="Calibri" w:hAnsi="Calibri" w:cs="Calibri"/>
          <w:sz w:val="20"/>
          <w:szCs w:val="20"/>
        </w:rPr>
        <w:t xml:space="preserve"> 202</w:t>
      </w:r>
      <w:r w:rsidR="00F5329C">
        <w:rPr>
          <w:rFonts w:ascii="Calibri" w:hAnsi="Calibri" w:cs="Calibri"/>
          <w:sz w:val="20"/>
          <w:szCs w:val="20"/>
        </w:rPr>
        <w:t>3</w:t>
      </w:r>
      <w:r w:rsidRPr="00A70E7B">
        <w:rPr>
          <w:rFonts w:ascii="Calibri" w:hAnsi="Calibri" w:cs="Calibri"/>
          <w:sz w:val="20"/>
          <w:szCs w:val="20"/>
        </w:rPr>
        <w:t xml:space="preserve"> and beyond. </w:t>
      </w:r>
      <w:r w:rsidR="0050768B" w:rsidRPr="00A70E7B">
        <w:rPr>
          <w:rFonts w:ascii="Calibri" w:hAnsi="Calibri" w:cs="Calibri"/>
          <w:sz w:val="20"/>
          <w:szCs w:val="20"/>
        </w:rPr>
        <w:t xml:space="preserve">Commonwealth </w:t>
      </w:r>
      <w:r w:rsidR="0037549E" w:rsidRPr="00A70E7B">
        <w:rPr>
          <w:rFonts w:ascii="Calibri" w:hAnsi="Calibri" w:cs="Calibri"/>
          <w:sz w:val="20"/>
          <w:szCs w:val="20"/>
        </w:rPr>
        <w:t xml:space="preserve">students </w:t>
      </w:r>
      <w:r w:rsidR="00292D56" w:rsidRPr="00A70E7B">
        <w:rPr>
          <w:rFonts w:ascii="Calibri" w:hAnsi="Calibri" w:cs="Calibri"/>
          <w:sz w:val="20"/>
          <w:szCs w:val="20"/>
        </w:rPr>
        <w:t>w</w:t>
      </w:r>
      <w:r w:rsidR="000C061F" w:rsidRPr="00A70E7B">
        <w:rPr>
          <w:rFonts w:ascii="Calibri" w:hAnsi="Calibri" w:cs="Calibri"/>
          <w:sz w:val="20"/>
          <w:szCs w:val="20"/>
        </w:rPr>
        <w:t xml:space="preserve">ill </w:t>
      </w:r>
      <w:r w:rsidR="00A43D19" w:rsidRPr="00A70E7B">
        <w:rPr>
          <w:rFonts w:ascii="Calibri" w:hAnsi="Calibri" w:cs="Calibri"/>
          <w:i/>
          <w:iCs/>
          <w:sz w:val="20"/>
          <w:szCs w:val="20"/>
        </w:rPr>
        <w:t>not</w:t>
      </w:r>
      <w:r w:rsidR="00A43D19" w:rsidRPr="00A70E7B">
        <w:rPr>
          <w:rFonts w:ascii="Calibri" w:hAnsi="Calibri" w:cs="Calibri"/>
          <w:sz w:val="20"/>
          <w:szCs w:val="20"/>
        </w:rPr>
        <w:t xml:space="preserve"> be required to pass </w:t>
      </w:r>
      <w:r w:rsidR="00E642BA" w:rsidRPr="00A70E7B">
        <w:rPr>
          <w:rFonts w:ascii="Calibri" w:hAnsi="Calibri" w:cs="Calibri"/>
          <w:sz w:val="20"/>
          <w:szCs w:val="20"/>
        </w:rPr>
        <w:t>the</w:t>
      </w:r>
      <w:r w:rsidR="000C061F" w:rsidRPr="00A70E7B">
        <w:rPr>
          <w:rFonts w:ascii="Calibri" w:hAnsi="Calibri" w:cs="Calibri"/>
          <w:sz w:val="20"/>
          <w:szCs w:val="20"/>
        </w:rPr>
        <w:t xml:space="preserve"> </w:t>
      </w:r>
      <w:r w:rsidR="0037549E" w:rsidRPr="00A70E7B">
        <w:rPr>
          <w:rFonts w:ascii="Calibri" w:hAnsi="Calibri" w:cs="Calibri"/>
          <w:sz w:val="20"/>
          <w:szCs w:val="20"/>
        </w:rPr>
        <w:t>Keystone Exams</w:t>
      </w:r>
      <w:r w:rsidR="001475A0" w:rsidRPr="00A70E7B">
        <w:rPr>
          <w:rFonts w:ascii="Calibri" w:hAnsi="Calibri" w:cs="Calibri"/>
          <w:sz w:val="20"/>
          <w:szCs w:val="20"/>
        </w:rPr>
        <w:t xml:space="preserve"> </w:t>
      </w:r>
      <w:r w:rsidR="007609A9" w:rsidRPr="00A70E7B">
        <w:rPr>
          <w:rFonts w:ascii="Calibri" w:hAnsi="Calibri" w:cs="Calibri"/>
          <w:sz w:val="20"/>
          <w:szCs w:val="20"/>
        </w:rPr>
        <w:t>(</w:t>
      </w:r>
      <w:r w:rsidR="0037549E" w:rsidRPr="00A70E7B">
        <w:rPr>
          <w:rFonts w:ascii="Calibri" w:hAnsi="Calibri" w:cs="Calibri"/>
          <w:sz w:val="20"/>
          <w:szCs w:val="20"/>
        </w:rPr>
        <w:t>Algebra I, Literature, and Biology</w:t>
      </w:r>
      <w:r w:rsidR="007609A9" w:rsidRPr="00A70E7B">
        <w:rPr>
          <w:rFonts w:ascii="Calibri" w:hAnsi="Calibri" w:cs="Calibri"/>
          <w:sz w:val="20"/>
          <w:szCs w:val="20"/>
        </w:rPr>
        <w:t>)</w:t>
      </w:r>
      <w:r w:rsidR="0037549E" w:rsidRPr="00A70E7B">
        <w:rPr>
          <w:rFonts w:ascii="Calibri" w:hAnsi="Calibri" w:cs="Calibri"/>
          <w:sz w:val="20"/>
          <w:szCs w:val="20"/>
        </w:rPr>
        <w:t xml:space="preserve"> in order to</w:t>
      </w:r>
      <w:r w:rsidR="005F6982" w:rsidRPr="00A70E7B">
        <w:rPr>
          <w:rFonts w:ascii="Calibri" w:hAnsi="Calibri" w:cs="Calibri"/>
          <w:sz w:val="20"/>
          <w:szCs w:val="20"/>
        </w:rPr>
        <w:t xml:space="preserve"> graduate</w:t>
      </w:r>
      <w:r w:rsidRPr="00A70E7B">
        <w:rPr>
          <w:rFonts w:ascii="Calibri" w:hAnsi="Calibri" w:cs="Calibri"/>
          <w:sz w:val="20"/>
          <w:szCs w:val="20"/>
        </w:rPr>
        <w:t>; h</w:t>
      </w:r>
      <w:r w:rsidR="00ED1091" w:rsidRPr="00A70E7B">
        <w:rPr>
          <w:rFonts w:ascii="Calibri" w:hAnsi="Calibri" w:cs="Calibri"/>
          <w:sz w:val="20"/>
          <w:szCs w:val="20"/>
        </w:rPr>
        <w:t xml:space="preserve">owever, </w:t>
      </w:r>
      <w:r w:rsidR="00557FB9" w:rsidRPr="00A70E7B">
        <w:rPr>
          <w:rFonts w:ascii="Calibri" w:hAnsi="Calibri" w:cs="Calibri"/>
          <w:sz w:val="20"/>
          <w:szCs w:val="20"/>
        </w:rPr>
        <w:t xml:space="preserve">since </w:t>
      </w:r>
      <w:r w:rsidR="00B74F22" w:rsidRPr="00A70E7B">
        <w:rPr>
          <w:rFonts w:ascii="Calibri" w:hAnsi="Calibri" w:cs="Calibri"/>
          <w:sz w:val="20"/>
          <w:szCs w:val="20"/>
        </w:rPr>
        <w:t xml:space="preserve">most </w:t>
      </w:r>
      <w:r w:rsidR="005F6982" w:rsidRPr="00A70E7B">
        <w:rPr>
          <w:rFonts w:ascii="Calibri" w:hAnsi="Calibri" w:cs="Calibri"/>
          <w:sz w:val="20"/>
          <w:szCs w:val="20"/>
        </w:rPr>
        <w:t>students</w:t>
      </w:r>
      <w:r w:rsidR="00A43D19" w:rsidRPr="00A70E7B">
        <w:rPr>
          <w:rFonts w:ascii="Calibri" w:hAnsi="Calibri" w:cs="Calibri"/>
          <w:sz w:val="20"/>
          <w:szCs w:val="20"/>
        </w:rPr>
        <w:t xml:space="preserve"> </w:t>
      </w:r>
      <w:r w:rsidR="00DB32A5" w:rsidRPr="00A70E7B">
        <w:rPr>
          <w:rFonts w:ascii="Calibri" w:hAnsi="Calibri" w:cs="Calibri"/>
          <w:sz w:val="20"/>
          <w:szCs w:val="20"/>
        </w:rPr>
        <w:t xml:space="preserve">will </w:t>
      </w:r>
      <w:r w:rsidR="00D26809" w:rsidRPr="00A70E7B">
        <w:rPr>
          <w:rFonts w:ascii="Calibri" w:hAnsi="Calibri" w:cs="Calibri"/>
          <w:sz w:val="20"/>
          <w:szCs w:val="20"/>
        </w:rPr>
        <w:t xml:space="preserve">continue </w:t>
      </w:r>
      <w:r w:rsidR="00DB32A5" w:rsidRPr="00A70E7B">
        <w:rPr>
          <w:rFonts w:ascii="Calibri" w:hAnsi="Calibri" w:cs="Calibri"/>
          <w:sz w:val="20"/>
          <w:szCs w:val="20"/>
        </w:rPr>
        <w:t>to participate in the</w:t>
      </w:r>
      <w:r w:rsidR="003B17CE" w:rsidRPr="00A70E7B">
        <w:rPr>
          <w:rFonts w:ascii="Calibri" w:hAnsi="Calibri" w:cs="Calibri"/>
          <w:sz w:val="20"/>
          <w:szCs w:val="20"/>
        </w:rPr>
        <w:t xml:space="preserve"> Keystone</w:t>
      </w:r>
      <w:r w:rsidR="00DB32A5" w:rsidRPr="00A70E7B">
        <w:rPr>
          <w:rFonts w:ascii="Calibri" w:hAnsi="Calibri" w:cs="Calibri"/>
          <w:sz w:val="20"/>
          <w:szCs w:val="20"/>
        </w:rPr>
        <w:t xml:space="preserve"> </w:t>
      </w:r>
      <w:r w:rsidR="003B17CE" w:rsidRPr="00A70E7B">
        <w:rPr>
          <w:rFonts w:ascii="Calibri" w:hAnsi="Calibri" w:cs="Calibri"/>
          <w:sz w:val="20"/>
          <w:szCs w:val="20"/>
        </w:rPr>
        <w:t>E</w:t>
      </w:r>
      <w:r w:rsidR="00DB32A5" w:rsidRPr="00A70E7B">
        <w:rPr>
          <w:rFonts w:ascii="Calibri" w:hAnsi="Calibri" w:cs="Calibri"/>
          <w:sz w:val="20"/>
          <w:szCs w:val="20"/>
        </w:rPr>
        <w:t>xams f</w:t>
      </w:r>
      <w:r w:rsidR="007609A9" w:rsidRPr="00A70E7B">
        <w:rPr>
          <w:rFonts w:ascii="Calibri" w:hAnsi="Calibri" w:cs="Calibri"/>
          <w:sz w:val="20"/>
          <w:szCs w:val="20"/>
        </w:rPr>
        <w:t>or federal accountability purposes</w:t>
      </w:r>
      <w:r w:rsidR="00557FB9" w:rsidRPr="00A70E7B">
        <w:rPr>
          <w:rFonts w:ascii="Calibri" w:hAnsi="Calibri" w:cs="Calibri"/>
          <w:sz w:val="20"/>
          <w:szCs w:val="20"/>
        </w:rPr>
        <w:t>,</w:t>
      </w:r>
      <w:r w:rsidR="00557FB9">
        <w:rPr>
          <w:rFonts w:ascii="Calibri" w:hAnsi="Calibri" w:cs="Calibri"/>
          <w:sz w:val="20"/>
          <w:szCs w:val="20"/>
        </w:rPr>
        <w:t xml:space="preserve"> </w:t>
      </w:r>
      <w:r w:rsidR="0054216B">
        <w:rPr>
          <w:sz w:val="20"/>
          <w:szCs w:val="20"/>
        </w:rPr>
        <w:t>those</w:t>
      </w:r>
      <w:r w:rsidR="001E6755">
        <w:rPr>
          <w:sz w:val="20"/>
          <w:szCs w:val="20"/>
        </w:rPr>
        <w:t xml:space="preserve"> </w:t>
      </w:r>
      <w:r w:rsidR="00680C55" w:rsidRPr="00680C55">
        <w:rPr>
          <w:sz w:val="20"/>
          <w:szCs w:val="20"/>
        </w:rPr>
        <w:t>achiev</w:t>
      </w:r>
      <w:r>
        <w:rPr>
          <w:sz w:val="20"/>
          <w:szCs w:val="20"/>
        </w:rPr>
        <w:t>ing score</w:t>
      </w:r>
      <w:r w:rsidR="007240AA">
        <w:rPr>
          <w:sz w:val="20"/>
          <w:szCs w:val="20"/>
        </w:rPr>
        <w:t>s</w:t>
      </w:r>
      <w:r>
        <w:rPr>
          <w:sz w:val="20"/>
          <w:szCs w:val="20"/>
        </w:rPr>
        <w:t xml:space="preserve"> of Proficient or Advanced</w:t>
      </w:r>
      <w:r w:rsidRPr="00680C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</w:t>
      </w:r>
      <w:r w:rsidR="00680C55" w:rsidRPr="00680C55">
        <w:rPr>
          <w:sz w:val="20"/>
          <w:szCs w:val="20"/>
        </w:rPr>
        <w:t xml:space="preserve">minimum scaled score of 1500 or </w:t>
      </w:r>
      <w:r w:rsidR="00F90893">
        <w:rPr>
          <w:sz w:val="20"/>
          <w:szCs w:val="20"/>
        </w:rPr>
        <w:t>higher</w:t>
      </w:r>
      <w:r w:rsidR="001E6755">
        <w:rPr>
          <w:sz w:val="20"/>
          <w:szCs w:val="20"/>
        </w:rPr>
        <w:t xml:space="preserve">) </w:t>
      </w:r>
      <w:r w:rsidR="00680C55" w:rsidRPr="00680C55">
        <w:rPr>
          <w:sz w:val="20"/>
          <w:szCs w:val="20"/>
        </w:rPr>
        <w:t xml:space="preserve">in </w:t>
      </w:r>
      <w:r w:rsidR="00B73936">
        <w:rPr>
          <w:sz w:val="20"/>
          <w:szCs w:val="20"/>
        </w:rPr>
        <w:t xml:space="preserve">each of </w:t>
      </w:r>
      <w:r w:rsidR="00680C55" w:rsidRPr="00680C55">
        <w:rPr>
          <w:sz w:val="20"/>
          <w:szCs w:val="20"/>
        </w:rPr>
        <w:t>the three Keystone Exams demonstrate Keystone Proficiency</w:t>
      </w:r>
      <w:r w:rsidR="00C45B80">
        <w:rPr>
          <w:sz w:val="20"/>
          <w:szCs w:val="20"/>
        </w:rPr>
        <w:t xml:space="preserve"> and me</w:t>
      </w:r>
      <w:r w:rsidR="001E6755">
        <w:rPr>
          <w:sz w:val="20"/>
          <w:szCs w:val="20"/>
        </w:rPr>
        <w:t>e</w:t>
      </w:r>
      <w:r w:rsidR="00C45B80">
        <w:rPr>
          <w:sz w:val="20"/>
          <w:szCs w:val="20"/>
        </w:rPr>
        <w:t>t statewide requirements for high school graduatio</w:t>
      </w:r>
      <w:r w:rsidR="00C45B80" w:rsidRPr="00A93021">
        <w:rPr>
          <w:sz w:val="20"/>
          <w:szCs w:val="20"/>
        </w:rPr>
        <w:t>n</w:t>
      </w:r>
      <w:r w:rsidR="00C453BD">
        <w:rPr>
          <w:sz w:val="20"/>
          <w:szCs w:val="20"/>
        </w:rPr>
        <w:t>.</w:t>
      </w:r>
    </w:p>
    <w:p w14:paraId="3B1810C9" w14:textId="4831D620" w:rsidR="00A003FF" w:rsidRDefault="00033973" w:rsidP="002178AD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F90893">
        <w:rPr>
          <w:sz w:val="20"/>
          <w:szCs w:val="20"/>
        </w:rPr>
        <w:t>tuden</w:t>
      </w:r>
      <w:r>
        <w:rPr>
          <w:sz w:val="20"/>
          <w:szCs w:val="20"/>
        </w:rPr>
        <w:t>ts</w:t>
      </w:r>
      <w:r w:rsidR="008C01A6">
        <w:rPr>
          <w:sz w:val="20"/>
          <w:szCs w:val="20"/>
        </w:rPr>
        <w:t xml:space="preserve"> achiev</w:t>
      </w:r>
      <w:r>
        <w:rPr>
          <w:sz w:val="20"/>
          <w:szCs w:val="20"/>
        </w:rPr>
        <w:t>ing</w:t>
      </w:r>
      <w:r w:rsidR="008C01A6">
        <w:rPr>
          <w:sz w:val="20"/>
          <w:szCs w:val="20"/>
        </w:rPr>
        <w:t xml:space="preserve"> a minimum scaled score of less than 1500 on a</w:t>
      </w:r>
      <w:r w:rsidR="00503EEC">
        <w:rPr>
          <w:sz w:val="20"/>
          <w:szCs w:val="20"/>
        </w:rPr>
        <w:t xml:space="preserve"> </w:t>
      </w:r>
      <w:r w:rsidR="004877A7">
        <w:rPr>
          <w:sz w:val="20"/>
          <w:szCs w:val="20"/>
        </w:rPr>
        <w:t>Keystone Exam</w:t>
      </w:r>
      <w:r>
        <w:rPr>
          <w:sz w:val="20"/>
          <w:szCs w:val="20"/>
        </w:rPr>
        <w:t xml:space="preserve"> </w:t>
      </w:r>
      <w:r w:rsidR="004877A7">
        <w:rPr>
          <w:sz w:val="20"/>
          <w:szCs w:val="20"/>
        </w:rPr>
        <w:t>may</w:t>
      </w:r>
      <w:r w:rsidR="00CC4F18">
        <w:rPr>
          <w:sz w:val="20"/>
          <w:szCs w:val="20"/>
        </w:rPr>
        <w:t xml:space="preserve"> </w:t>
      </w:r>
      <w:r w:rsidR="004D1409">
        <w:rPr>
          <w:sz w:val="20"/>
          <w:szCs w:val="20"/>
        </w:rPr>
        <w:t xml:space="preserve">meet statewide requirements </w:t>
      </w:r>
      <w:r w:rsidR="00A003FF">
        <w:rPr>
          <w:sz w:val="20"/>
          <w:szCs w:val="20"/>
        </w:rPr>
        <w:t>under</w:t>
      </w:r>
      <w:r w:rsidR="00A003FF" w:rsidRPr="00164E98">
        <w:rPr>
          <w:sz w:val="20"/>
          <w:szCs w:val="20"/>
        </w:rPr>
        <w:t xml:space="preserve"> the</w:t>
      </w:r>
      <w:r w:rsidR="0006090A">
        <w:rPr>
          <w:sz w:val="20"/>
          <w:szCs w:val="20"/>
        </w:rPr>
        <w:t xml:space="preserve"> new</w:t>
      </w:r>
      <w:r w:rsidR="00A003FF" w:rsidRPr="00164E98">
        <w:rPr>
          <w:sz w:val="20"/>
          <w:szCs w:val="20"/>
        </w:rPr>
        <w:t xml:space="preserve"> </w:t>
      </w:r>
      <w:r w:rsidR="00A003FF" w:rsidRPr="00C16442">
        <w:rPr>
          <w:b/>
          <w:bCs/>
          <w:sz w:val="20"/>
          <w:szCs w:val="20"/>
        </w:rPr>
        <w:t xml:space="preserve">Keystone Composite </w:t>
      </w:r>
      <w:r w:rsidR="001A76A5">
        <w:rPr>
          <w:sz w:val="20"/>
          <w:szCs w:val="20"/>
        </w:rPr>
        <w:t>P</w:t>
      </w:r>
      <w:r w:rsidR="00A003FF" w:rsidRPr="00190F3B">
        <w:rPr>
          <w:sz w:val="20"/>
          <w:szCs w:val="20"/>
        </w:rPr>
        <w:t>athway</w:t>
      </w:r>
      <w:r w:rsidR="004A5FC7" w:rsidRPr="00190F3B">
        <w:rPr>
          <w:sz w:val="20"/>
          <w:szCs w:val="20"/>
        </w:rPr>
        <w:t xml:space="preserve"> </w:t>
      </w:r>
      <w:r w:rsidR="004A5FC7">
        <w:rPr>
          <w:sz w:val="20"/>
          <w:szCs w:val="20"/>
        </w:rPr>
        <w:t>provided:</w:t>
      </w:r>
    </w:p>
    <w:p w14:paraId="4969BC40" w14:textId="62554EAC" w:rsidR="00D9630E" w:rsidRPr="004A5FC7" w:rsidRDefault="00383904" w:rsidP="002178A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</w:t>
      </w:r>
      <w:r w:rsidR="00E66E3D">
        <w:rPr>
          <w:rFonts w:asciiTheme="minorHAnsi" w:hAnsiTheme="minorHAnsi" w:cstheme="minorHAnsi"/>
          <w:sz w:val="20"/>
          <w:szCs w:val="20"/>
        </w:rPr>
        <w:t xml:space="preserve"> score of Below Basic </w:t>
      </w:r>
      <w:r>
        <w:rPr>
          <w:rFonts w:asciiTheme="minorHAnsi" w:hAnsiTheme="minorHAnsi" w:cstheme="minorHAnsi"/>
          <w:sz w:val="20"/>
          <w:szCs w:val="20"/>
        </w:rPr>
        <w:t>was earned for</w:t>
      </w:r>
      <w:r w:rsidR="00E66E3D">
        <w:rPr>
          <w:rFonts w:asciiTheme="minorHAnsi" w:hAnsiTheme="minorHAnsi" w:cstheme="minorHAnsi"/>
          <w:sz w:val="20"/>
          <w:szCs w:val="20"/>
        </w:rPr>
        <w:t xml:space="preserve"> any Keystone Exam</w:t>
      </w:r>
      <w:r w:rsidR="00D9630E" w:rsidRPr="004A5FC7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867B43F" w14:textId="5E88F90F" w:rsidR="00D9630E" w:rsidRPr="004A5FC7" w:rsidRDefault="00383904" w:rsidP="002178A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EF16E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score</w:t>
      </w:r>
      <w:r w:rsidR="00EF16E4">
        <w:rPr>
          <w:rFonts w:asciiTheme="minorHAnsi" w:hAnsiTheme="minorHAnsi" w:cstheme="minorHAnsi"/>
          <w:sz w:val="20"/>
          <w:szCs w:val="20"/>
        </w:rPr>
        <w:t xml:space="preserve"> of</w:t>
      </w:r>
      <w:r w:rsidR="00D9630E" w:rsidRPr="004A5FC7">
        <w:rPr>
          <w:rFonts w:asciiTheme="minorHAnsi" w:hAnsiTheme="minorHAnsi" w:cstheme="minorHAnsi"/>
          <w:sz w:val="20"/>
          <w:szCs w:val="20"/>
        </w:rPr>
        <w:t xml:space="preserve"> Proficient or Advanced </w:t>
      </w:r>
      <w:r w:rsidR="00EF16E4">
        <w:rPr>
          <w:rFonts w:asciiTheme="minorHAnsi" w:hAnsiTheme="minorHAnsi" w:cstheme="minorHAnsi"/>
          <w:sz w:val="20"/>
          <w:szCs w:val="20"/>
        </w:rPr>
        <w:t>was achieved on at least one</w:t>
      </w:r>
      <w:r w:rsidR="00D9630E" w:rsidRPr="004A5FC7">
        <w:rPr>
          <w:rFonts w:asciiTheme="minorHAnsi" w:hAnsiTheme="minorHAnsi" w:cstheme="minorHAnsi"/>
          <w:sz w:val="20"/>
          <w:szCs w:val="20"/>
        </w:rPr>
        <w:t xml:space="preserve"> </w:t>
      </w:r>
      <w:r w:rsidR="00A45270">
        <w:rPr>
          <w:rFonts w:asciiTheme="minorHAnsi" w:hAnsiTheme="minorHAnsi" w:cstheme="minorHAnsi"/>
          <w:sz w:val="20"/>
          <w:szCs w:val="20"/>
        </w:rPr>
        <w:t>Keystone E</w:t>
      </w:r>
      <w:r w:rsidR="00D9630E" w:rsidRPr="004A5FC7">
        <w:rPr>
          <w:rFonts w:asciiTheme="minorHAnsi" w:hAnsiTheme="minorHAnsi" w:cstheme="minorHAnsi"/>
          <w:sz w:val="20"/>
          <w:szCs w:val="20"/>
        </w:rPr>
        <w:t xml:space="preserve">xam, and </w:t>
      </w:r>
    </w:p>
    <w:p w14:paraId="0CCFE036" w14:textId="20C27509" w:rsidR="002178AD" w:rsidRPr="002178AD" w:rsidRDefault="00756866" w:rsidP="002178AD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EF16E4">
        <w:rPr>
          <w:rFonts w:asciiTheme="minorHAnsi" w:hAnsiTheme="minorHAnsi" w:cstheme="minorHAnsi"/>
          <w:sz w:val="20"/>
          <w:szCs w:val="20"/>
        </w:rPr>
        <w:t>he</w:t>
      </w:r>
      <w:r w:rsidR="00D9630E" w:rsidRPr="004A5F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</w:t>
      </w:r>
      <w:r w:rsidR="002178AD">
        <w:rPr>
          <w:rFonts w:asciiTheme="minorHAnsi" w:hAnsiTheme="minorHAnsi" w:cstheme="minorHAnsi"/>
          <w:sz w:val="20"/>
          <w:szCs w:val="20"/>
        </w:rPr>
        <w:t xml:space="preserve">omposite score </w:t>
      </w:r>
      <w:r w:rsidR="004B3F28">
        <w:rPr>
          <w:rFonts w:asciiTheme="minorHAnsi" w:hAnsiTheme="minorHAnsi" w:cstheme="minorHAnsi"/>
          <w:sz w:val="20"/>
          <w:szCs w:val="20"/>
        </w:rPr>
        <w:t xml:space="preserve">for all three Keystone Exams </w:t>
      </w:r>
      <w:r>
        <w:rPr>
          <w:rFonts w:asciiTheme="minorHAnsi" w:hAnsiTheme="minorHAnsi" w:cstheme="minorHAnsi"/>
          <w:sz w:val="20"/>
          <w:szCs w:val="20"/>
        </w:rPr>
        <w:t>is</w:t>
      </w:r>
      <w:r w:rsidR="002178AD">
        <w:rPr>
          <w:rFonts w:asciiTheme="minorHAnsi" w:hAnsiTheme="minorHAnsi" w:cstheme="minorHAnsi"/>
          <w:sz w:val="20"/>
          <w:szCs w:val="20"/>
        </w:rPr>
        <w:t xml:space="preserve"> </w:t>
      </w:r>
      <w:r w:rsidR="00D9630E" w:rsidRPr="004A5FC7">
        <w:rPr>
          <w:rFonts w:asciiTheme="minorHAnsi" w:hAnsiTheme="minorHAnsi" w:cstheme="minorHAnsi"/>
          <w:sz w:val="20"/>
          <w:szCs w:val="20"/>
        </w:rPr>
        <w:t xml:space="preserve">4452 or </w:t>
      </w:r>
      <w:r w:rsidR="00E57FA9">
        <w:rPr>
          <w:rFonts w:asciiTheme="minorHAnsi" w:hAnsiTheme="minorHAnsi" w:cstheme="minorHAnsi"/>
          <w:sz w:val="20"/>
          <w:szCs w:val="20"/>
        </w:rPr>
        <w:t>greater</w:t>
      </w:r>
      <w:r w:rsidR="002178AD">
        <w:rPr>
          <w:rFonts w:asciiTheme="minorHAnsi" w:hAnsiTheme="minorHAnsi" w:cstheme="minorHAnsi"/>
          <w:sz w:val="20"/>
          <w:szCs w:val="20"/>
        </w:rPr>
        <w:t>.</w:t>
      </w:r>
    </w:p>
    <w:p w14:paraId="299ABAF9" w14:textId="4420787B" w:rsidR="00ED12ED" w:rsidRDefault="00BF6BD7" w:rsidP="002178AD">
      <w:pPr>
        <w:spacing w:after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</w:t>
      </w:r>
      <w:r w:rsidR="002B0272">
        <w:rPr>
          <w:rFonts w:cstheme="minorHAnsi"/>
          <w:sz w:val="20"/>
          <w:szCs w:val="20"/>
        </w:rPr>
        <w:t>student</w:t>
      </w:r>
      <w:r w:rsidR="00771CB2">
        <w:rPr>
          <w:rFonts w:cstheme="minorHAnsi"/>
          <w:sz w:val="20"/>
          <w:szCs w:val="20"/>
        </w:rPr>
        <w:t>s</w:t>
      </w:r>
      <w:r w:rsidR="00D307BD">
        <w:rPr>
          <w:rFonts w:cstheme="minorHAnsi"/>
          <w:sz w:val="20"/>
          <w:szCs w:val="20"/>
        </w:rPr>
        <w:t xml:space="preserve"> do not have </w:t>
      </w:r>
      <w:r w:rsidR="006A732D">
        <w:rPr>
          <w:rFonts w:cstheme="minorHAnsi"/>
          <w:sz w:val="20"/>
          <w:szCs w:val="20"/>
        </w:rPr>
        <w:t>three</w:t>
      </w:r>
      <w:r w:rsidR="00D307BD">
        <w:rPr>
          <w:rFonts w:cstheme="minorHAnsi"/>
          <w:sz w:val="20"/>
          <w:szCs w:val="20"/>
        </w:rPr>
        <w:t xml:space="preserve"> Keystone Exam</w:t>
      </w:r>
      <w:r w:rsidR="006A732D">
        <w:rPr>
          <w:rFonts w:cstheme="minorHAnsi"/>
          <w:sz w:val="20"/>
          <w:szCs w:val="20"/>
        </w:rPr>
        <w:t xml:space="preserve"> scores</w:t>
      </w:r>
      <w:r w:rsidR="0005663B">
        <w:rPr>
          <w:rFonts w:cstheme="minorHAnsi"/>
          <w:sz w:val="20"/>
          <w:szCs w:val="20"/>
        </w:rPr>
        <w:t xml:space="preserve"> or</w:t>
      </w:r>
      <w:r w:rsidR="0005663B" w:rsidRPr="0005663B">
        <w:rPr>
          <w:rFonts w:cstheme="minorHAnsi"/>
          <w:sz w:val="20"/>
          <w:szCs w:val="20"/>
        </w:rPr>
        <w:t xml:space="preserve"> </w:t>
      </w:r>
      <w:r w:rsidR="0005663B">
        <w:rPr>
          <w:rFonts w:cstheme="minorHAnsi"/>
          <w:sz w:val="20"/>
          <w:szCs w:val="20"/>
        </w:rPr>
        <w:t xml:space="preserve">do not meet </w:t>
      </w:r>
      <w:r w:rsidR="000E5C6E">
        <w:rPr>
          <w:rFonts w:cstheme="minorHAnsi"/>
          <w:sz w:val="20"/>
          <w:szCs w:val="20"/>
        </w:rPr>
        <w:t xml:space="preserve">the </w:t>
      </w:r>
      <w:r w:rsidR="0005663B">
        <w:rPr>
          <w:rFonts w:cstheme="minorHAnsi"/>
          <w:sz w:val="20"/>
          <w:szCs w:val="20"/>
        </w:rPr>
        <w:t xml:space="preserve">requirements </w:t>
      </w:r>
      <w:r w:rsidR="000E5C6E">
        <w:rPr>
          <w:rFonts w:cstheme="minorHAnsi"/>
          <w:sz w:val="20"/>
          <w:szCs w:val="20"/>
        </w:rPr>
        <w:t>for</w:t>
      </w:r>
      <w:r w:rsidR="0005663B">
        <w:rPr>
          <w:rFonts w:cstheme="minorHAnsi"/>
          <w:sz w:val="20"/>
          <w:szCs w:val="20"/>
        </w:rPr>
        <w:t xml:space="preserve"> </w:t>
      </w:r>
      <w:r w:rsidR="00610E24">
        <w:rPr>
          <w:rFonts w:cstheme="minorHAnsi"/>
          <w:sz w:val="20"/>
          <w:szCs w:val="20"/>
        </w:rPr>
        <w:t xml:space="preserve">either </w:t>
      </w:r>
      <w:r w:rsidR="0005663B">
        <w:rPr>
          <w:rFonts w:cstheme="minorHAnsi"/>
          <w:sz w:val="20"/>
          <w:szCs w:val="20"/>
        </w:rPr>
        <w:t xml:space="preserve">Keystone Pathway, </w:t>
      </w:r>
      <w:r w:rsidR="00286DB8">
        <w:rPr>
          <w:rFonts w:cstheme="minorHAnsi"/>
          <w:sz w:val="20"/>
          <w:szCs w:val="20"/>
        </w:rPr>
        <w:t>th</w:t>
      </w:r>
      <w:r w:rsidR="00771CB2">
        <w:rPr>
          <w:rFonts w:cstheme="minorHAnsi"/>
          <w:sz w:val="20"/>
          <w:szCs w:val="20"/>
        </w:rPr>
        <w:t>ey</w:t>
      </w:r>
      <w:r w:rsidR="00692E76">
        <w:rPr>
          <w:rFonts w:cstheme="minorHAnsi"/>
          <w:sz w:val="20"/>
          <w:szCs w:val="20"/>
        </w:rPr>
        <w:t xml:space="preserve"> </w:t>
      </w:r>
      <w:r w:rsidR="00692E76" w:rsidRPr="00692E76">
        <w:rPr>
          <w:rFonts w:cstheme="minorHAnsi"/>
          <w:sz w:val="20"/>
          <w:szCs w:val="20"/>
        </w:rPr>
        <w:t xml:space="preserve">may opt to retake one or more Keystone Exams </w:t>
      </w:r>
      <w:r w:rsidR="00D677B7">
        <w:rPr>
          <w:rFonts w:cstheme="minorHAnsi"/>
          <w:sz w:val="20"/>
          <w:szCs w:val="20"/>
        </w:rPr>
        <w:t>or</w:t>
      </w:r>
      <w:r w:rsidR="007229FA" w:rsidRPr="007229FA">
        <w:rPr>
          <w:rFonts w:cstheme="minorHAnsi"/>
          <w:sz w:val="20"/>
          <w:szCs w:val="20"/>
        </w:rPr>
        <w:t xml:space="preserve"> </w:t>
      </w:r>
      <w:r w:rsidR="004813E8">
        <w:rPr>
          <w:rFonts w:cstheme="minorHAnsi"/>
          <w:sz w:val="20"/>
          <w:szCs w:val="20"/>
        </w:rPr>
        <w:t xml:space="preserve">may </w:t>
      </w:r>
      <w:r w:rsidR="006A307D">
        <w:rPr>
          <w:rFonts w:cstheme="minorHAnsi"/>
          <w:sz w:val="20"/>
          <w:szCs w:val="20"/>
        </w:rPr>
        <w:t xml:space="preserve">elect to </w:t>
      </w:r>
      <w:r w:rsidR="007229FA" w:rsidRPr="007229FA">
        <w:rPr>
          <w:rFonts w:cstheme="minorHAnsi"/>
          <w:sz w:val="20"/>
          <w:szCs w:val="20"/>
        </w:rPr>
        <w:t xml:space="preserve">meet </w:t>
      </w:r>
      <w:r w:rsidR="006A307D">
        <w:rPr>
          <w:rFonts w:cstheme="minorHAnsi"/>
          <w:sz w:val="20"/>
          <w:szCs w:val="20"/>
        </w:rPr>
        <w:t xml:space="preserve">statewide </w:t>
      </w:r>
      <w:r w:rsidR="007229FA" w:rsidRPr="007229FA">
        <w:rPr>
          <w:rFonts w:cstheme="minorHAnsi"/>
          <w:sz w:val="20"/>
          <w:szCs w:val="20"/>
        </w:rPr>
        <w:t>graduation requirements under the C</w:t>
      </w:r>
      <w:r w:rsidR="00C33644">
        <w:rPr>
          <w:rFonts w:cstheme="minorHAnsi"/>
          <w:sz w:val="20"/>
          <w:szCs w:val="20"/>
        </w:rPr>
        <w:t xml:space="preserve">areer &amp; </w:t>
      </w:r>
      <w:r w:rsidR="007229FA" w:rsidRPr="007229FA">
        <w:rPr>
          <w:rFonts w:cstheme="minorHAnsi"/>
          <w:sz w:val="20"/>
          <w:szCs w:val="20"/>
        </w:rPr>
        <w:t>T</w:t>
      </w:r>
      <w:r w:rsidR="00C33644">
        <w:rPr>
          <w:rFonts w:cstheme="minorHAnsi"/>
          <w:sz w:val="20"/>
          <w:szCs w:val="20"/>
        </w:rPr>
        <w:t xml:space="preserve">echnical </w:t>
      </w:r>
      <w:r w:rsidR="007229FA" w:rsidRPr="007229FA">
        <w:rPr>
          <w:rFonts w:cstheme="minorHAnsi"/>
          <w:sz w:val="20"/>
          <w:szCs w:val="20"/>
        </w:rPr>
        <w:t>E</w:t>
      </w:r>
      <w:r w:rsidR="00C33644">
        <w:rPr>
          <w:rFonts w:cstheme="minorHAnsi"/>
          <w:sz w:val="20"/>
          <w:szCs w:val="20"/>
        </w:rPr>
        <w:t>ducation (CTE)</w:t>
      </w:r>
      <w:r w:rsidR="007229FA" w:rsidRPr="007229FA">
        <w:rPr>
          <w:rFonts w:cstheme="minorHAnsi"/>
          <w:sz w:val="20"/>
          <w:szCs w:val="20"/>
        </w:rPr>
        <w:t xml:space="preserve"> Concentrator</w:t>
      </w:r>
      <w:r w:rsidR="00C33644">
        <w:rPr>
          <w:rFonts w:cstheme="minorHAnsi"/>
          <w:sz w:val="20"/>
          <w:szCs w:val="20"/>
        </w:rPr>
        <w:t xml:space="preserve"> Pathway</w:t>
      </w:r>
      <w:r w:rsidR="007229FA" w:rsidRPr="007229FA">
        <w:rPr>
          <w:rFonts w:cstheme="minorHAnsi"/>
          <w:sz w:val="20"/>
          <w:szCs w:val="20"/>
        </w:rPr>
        <w:t>, Alternative Assessment</w:t>
      </w:r>
      <w:r w:rsidR="00C33644">
        <w:rPr>
          <w:rFonts w:cstheme="minorHAnsi"/>
          <w:sz w:val="20"/>
          <w:szCs w:val="20"/>
        </w:rPr>
        <w:t xml:space="preserve"> Pathway</w:t>
      </w:r>
      <w:r w:rsidR="007229FA" w:rsidRPr="007229FA">
        <w:rPr>
          <w:rFonts w:cstheme="minorHAnsi"/>
          <w:sz w:val="20"/>
          <w:szCs w:val="20"/>
        </w:rPr>
        <w:t>, or Evidence-Based Pathway.</w:t>
      </w:r>
      <w:r w:rsidR="0091096F">
        <w:rPr>
          <w:rFonts w:cstheme="minorHAnsi"/>
          <w:sz w:val="20"/>
          <w:szCs w:val="20"/>
        </w:rPr>
        <w:t xml:space="preserve"> </w:t>
      </w:r>
    </w:p>
    <w:p w14:paraId="6D888E13" w14:textId="35D505B6" w:rsidR="00C95077" w:rsidRPr="002F6790" w:rsidRDefault="00953617" w:rsidP="00953617">
      <w:pPr>
        <w:pStyle w:val="Heading1"/>
        <w:rPr>
          <w:b/>
          <w:bCs/>
          <w:sz w:val="28"/>
          <w:szCs w:val="28"/>
        </w:rPr>
      </w:pPr>
      <w:r w:rsidRPr="002F6790">
        <w:rPr>
          <w:b/>
          <w:bCs/>
          <w:sz w:val="28"/>
          <w:szCs w:val="28"/>
        </w:rPr>
        <w:lastRenderedPageBreak/>
        <w:t>C</w:t>
      </w:r>
      <w:r w:rsidR="00456136" w:rsidRPr="002F6790">
        <w:rPr>
          <w:b/>
          <w:bCs/>
          <w:sz w:val="28"/>
          <w:szCs w:val="28"/>
        </w:rPr>
        <w:t>TE Concentrator, Alternative Assessment, and Evidence-Based</w:t>
      </w:r>
      <w:r w:rsidRPr="002F6790">
        <w:rPr>
          <w:b/>
          <w:bCs/>
          <w:sz w:val="28"/>
          <w:szCs w:val="28"/>
        </w:rPr>
        <w:t xml:space="preserve"> Pathway</w:t>
      </w:r>
      <w:r w:rsidR="00456136" w:rsidRPr="002F6790">
        <w:rPr>
          <w:b/>
          <w:bCs/>
          <w:sz w:val="28"/>
          <w:szCs w:val="28"/>
        </w:rPr>
        <w:t>s</w:t>
      </w:r>
    </w:p>
    <w:p w14:paraId="54D19D3C" w14:textId="64376D26" w:rsidR="00D12036" w:rsidRPr="007D0986" w:rsidRDefault="00D12036" w:rsidP="00D12036">
      <w:pPr>
        <w:pStyle w:val="Heading2"/>
        <w:rPr>
          <w:sz w:val="24"/>
          <w:szCs w:val="24"/>
        </w:rPr>
      </w:pPr>
      <w:r w:rsidRPr="007D0986">
        <w:rPr>
          <w:sz w:val="24"/>
          <w:szCs w:val="24"/>
        </w:rPr>
        <w:t xml:space="preserve">Locally </w:t>
      </w:r>
      <w:r w:rsidR="00296426" w:rsidRPr="007D0986">
        <w:rPr>
          <w:sz w:val="24"/>
          <w:szCs w:val="24"/>
        </w:rPr>
        <w:t>E</w:t>
      </w:r>
      <w:r w:rsidRPr="007D0986">
        <w:rPr>
          <w:sz w:val="24"/>
          <w:szCs w:val="24"/>
        </w:rPr>
        <w:t xml:space="preserve">stablished </w:t>
      </w:r>
      <w:r w:rsidR="00296426" w:rsidRPr="007D0986">
        <w:rPr>
          <w:sz w:val="24"/>
          <w:szCs w:val="24"/>
        </w:rPr>
        <w:t>G</w:t>
      </w:r>
      <w:r w:rsidRPr="007D0986">
        <w:rPr>
          <w:sz w:val="24"/>
          <w:szCs w:val="24"/>
        </w:rPr>
        <w:t>rade-</w:t>
      </w:r>
      <w:r w:rsidR="00296426" w:rsidRPr="007D0986">
        <w:rPr>
          <w:sz w:val="24"/>
          <w:szCs w:val="24"/>
        </w:rPr>
        <w:t>B</w:t>
      </w:r>
      <w:r w:rsidRPr="007D0986">
        <w:rPr>
          <w:sz w:val="24"/>
          <w:szCs w:val="24"/>
        </w:rPr>
        <w:t xml:space="preserve">ased </w:t>
      </w:r>
      <w:r w:rsidR="00296426" w:rsidRPr="007D0986">
        <w:rPr>
          <w:sz w:val="24"/>
          <w:szCs w:val="24"/>
        </w:rPr>
        <w:t>R</w:t>
      </w:r>
      <w:r w:rsidRPr="007D0986">
        <w:rPr>
          <w:sz w:val="24"/>
          <w:szCs w:val="24"/>
        </w:rPr>
        <w:t>equirements</w:t>
      </w:r>
    </w:p>
    <w:p w14:paraId="00089687" w14:textId="2CBAD476" w:rsidR="00C31D85" w:rsidRDefault="005B5079" w:rsidP="00C31D8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 </w:t>
      </w:r>
      <w:r w:rsidR="000965B8">
        <w:rPr>
          <w:rFonts w:cstheme="minorHAnsi"/>
          <w:sz w:val="20"/>
          <w:szCs w:val="20"/>
        </w:rPr>
        <w:t xml:space="preserve">the </w:t>
      </w:r>
      <w:r w:rsidR="000965B8" w:rsidRPr="003916B4">
        <w:rPr>
          <w:rFonts w:cstheme="minorHAnsi"/>
          <w:b/>
          <w:bCs/>
          <w:sz w:val="20"/>
          <w:szCs w:val="20"/>
        </w:rPr>
        <w:t>CTE Concentrator</w:t>
      </w:r>
      <w:r w:rsidR="000965B8">
        <w:rPr>
          <w:rFonts w:cstheme="minorHAnsi"/>
          <w:sz w:val="20"/>
          <w:szCs w:val="20"/>
        </w:rPr>
        <w:t xml:space="preserve">, </w:t>
      </w:r>
      <w:r w:rsidR="000965B8" w:rsidRPr="003916B4">
        <w:rPr>
          <w:rFonts w:cstheme="minorHAnsi"/>
          <w:b/>
          <w:bCs/>
          <w:sz w:val="20"/>
          <w:szCs w:val="20"/>
        </w:rPr>
        <w:t>Alternative Assessment</w:t>
      </w:r>
      <w:r w:rsidR="000965B8">
        <w:rPr>
          <w:rFonts w:cstheme="minorHAnsi"/>
          <w:sz w:val="20"/>
          <w:szCs w:val="20"/>
        </w:rPr>
        <w:t xml:space="preserve">, and </w:t>
      </w:r>
      <w:r w:rsidR="000965B8" w:rsidRPr="003916B4">
        <w:rPr>
          <w:rFonts w:cstheme="minorHAnsi"/>
          <w:b/>
          <w:bCs/>
          <w:sz w:val="20"/>
          <w:szCs w:val="20"/>
        </w:rPr>
        <w:t>Evidence-Based</w:t>
      </w:r>
      <w:r w:rsidR="000965B8">
        <w:rPr>
          <w:rFonts w:cstheme="minorHAnsi"/>
          <w:sz w:val="20"/>
          <w:szCs w:val="20"/>
        </w:rPr>
        <w:t xml:space="preserve"> </w:t>
      </w:r>
      <w:r w:rsidR="003916B4">
        <w:rPr>
          <w:rFonts w:cstheme="minorHAnsi"/>
          <w:sz w:val="20"/>
          <w:szCs w:val="20"/>
        </w:rPr>
        <w:t>P</w:t>
      </w:r>
      <w:r w:rsidR="000965B8">
        <w:rPr>
          <w:rFonts w:cstheme="minorHAnsi"/>
          <w:sz w:val="20"/>
          <w:szCs w:val="20"/>
        </w:rPr>
        <w:t xml:space="preserve">athways, </w:t>
      </w:r>
      <w:r w:rsidR="00D12036">
        <w:rPr>
          <w:rFonts w:cstheme="minorHAnsi"/>
          <w:sz w:val="20"/>
          <w:szCs w:val="20"/>
        </w:rPr>
        <w:t>each</w:t>
      </w:r>
      <w:r w:rsidR="00A9092C">
        <w:rPr>
          <w:rFonts w:cstheme="minorHAnsi"/>
          <w:sz w:val="20"/>
          <w:szCs w:val="20"/>
        </w:rPr>
        <w:t xml:space="preserve"> </w:t>
      </w:r>
      <w:r w:rsidR="00A9444F">
        <w:rPr>
          <w:rFonts w:cstheme="minorHAnsi"/>
          <w:sz w:val="20"/>
          <w:szCs w:val="20"/>
        </w:rPr>
        <w:t>student</w:t>
      </w:r>
      <w:r w:rsidR="000965B8">
        <w:rPr>
          <w:rFonts w:cstheme="minorHAnsi"/>
          <w:sz w:val="20"/>
          <w:szCs w:val="20"/>
        </w:rPr>
        <w:t xml:space="preserve"> </w:t>
      </w:r>
      <w:r w:rsidR="00304904">
        <w:rPr>
          <w:rFonts w:cstheme="minorHAnsi"/>
          <w:sz w:val="20"/>
          <w:szCs w:val="20"/>
        </w:rPr>
        <w:t>must</w:t>
      </w:r>
      <w:r w:rsidR="000965B8">
        <w:rPr>
          <w:rFonts w:cstheme="minorHAnsi"/>
          <w:sz w:val="20"/>
          <w:szCs w:val="20"/>
        </w:rPr>
        <w:t xml:space="preserve"> meet locally established grade-based requirements </w:t>
      </w:r>
      <w:r w:rsidR="00AB6FE5">
        <w:rPr>
          <w:rFonts w:cstheme="minorHAnsi"/>
          <w:sz w:val="20"/>
          <w:szCs w:val="20"/>
        </w:rPr>
        <w:t>for academic content associated with</w:t>
      </w:r>
      <w:r w:rsidR="00AB6FE5" w:rsidRPr="00957CA8">
        <w:rPr>
          <w:rFonts w:cstheme="minorHAnsi"/>
          <w:sz w:val="20"/>
          <w:szCs w:val="20"/>
        </w:rPr>
        <w:t xml:space="preserve"> </w:t>
      </w:r>
      <w:r w:rsidRPr="00183AF1">
        <w:rPr>
          <w:rFonts w:cstheme="minorHAnsi"/>
          <w:i/>
          <w:iCs/>
          <w:sz w:val="20"/>
          <w:szCs w:val="20"/>
        </w:rPr>
        <w:t>every</w:t>
      </w:r>
      <w:r w:rsidRPr="00EB4C0C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Keystone Exam on which </w:t>
      </w:r>
      <w:r w:rsidR="00A9092C">
        <w:rPr>
          <w:rFonts w:cstheme="minorHAnsi"/>
          <w:sz w:val="20"/>
          <w:szCs w:val="20"/>
        </w:rPr>
        <w:t>the</w:t>
      </w:r>
      <w:r w:rsidR="00D24374">
        <w:rPr>
          <w:rFonts w:cstheme="minorHAnsi"/>
          <w:sz w:val="20"/>
          <w:szCs w:val="20"/>
        </w:rPr>
        <w:t xml:space="preserve"> student</w:t>
      </w:r>
      <w:r>
        <w:rPr>
          <w:rFonts w:cstheme="minorHAnsi"/>
          <w:sz w:val="20"/>
          <w:szCs w:val="20"/>
        </w:rPr>
        <w:t xml:space="preserve"> </w:t>
      </w:r>
      <w:r w:rsidR="005F47FD">
        <w:rPr>
          <w:rFonts w:cstheme="minorHAnsi"/>
          <w:sz w:val="20"/>
          <w:szCs w:val="20"/>
        </w:rPr>
        <w:t>earned</w:t>
      </w:r>
      <w:r>
        <w:rPr>
          <w:rFonts w:cstheme="minorHAnsi"/>
          <w:sz w:val="20"/>
          <w:szCs w:val="20"/>
        </w:rPr>
        <w:t xml:space="preserve"> a score of Basic or Below Basic</w:t>
      </w:r>
      <w:r w:rsidR="00E529F5">
        <w:rPr>
          <w:rFonts w:cstheme="minorHAnsi"/>
          <w:sz w:val="20"/>
          <w:szCs w:val="20"/>
        </w:rPr>
        <w:t xml:space="preserve">. </w:t>
      </w:r>
    </w:p>
    <w:p w14:paraId="7E23B271" w14:textId="16757B2D" w:rsidR="001C7CC7" w:rsidRPr="009D00E2" w:rsidRDefault="00552487" w:rsidP="00C31D85">
      <w:pPr>
        <w:rPr>
          <w:rFonts w:cstheme="minorHAnsi"/>
          <w:color w:val="222A35" w:themeColor="text2" w:themeShade="80"/>
          <w:sz w:val="20"/>
          <w:szCs w:val="20"/>
        </w:rPr>
      </w:pPr>
      <w:r>
        <w:rPr>
          <w:rFonts w:cstheme="minorHAnsi"/>
          <w:color w:val="222A35" w:themeColor="text2" w:themeShade="80"/>
          <w:sz w:val="20"/>
          <w:szCs w:val="20"/>
        </w:rPr>
        <w:t>By way of example</w:t>
      </w:r>
      <w:r w:rsidR="0060459D" w:rsidRPr="009D00E2">
        <w:rPr>
          <w:rFonts w:cstheme="minorHAnsi"/>
          <w:color w:val="222A35" w:themeColor="text2" w:themeShade="80"/>
          <w:sz w:val="20"/>
          <w:szCs w:val="20"/>
        </w:rPr>
        <w:t xml:space="preserve">, a student who </w:t>
      </w:r>
      <w:r w:rsidR="000419D2" w:rsidRPr="009D00E2">
        <w:rPr>
          <w:rFonts w:cstheme="minorHAnsi"/>
          <w:color w:val="222A35" w:themeColor="text2" w:themeShade="80"/>
          <w:sz w:val="20"/>
          <w:szCs w:val="20"/>
        </w:rPr>
        <w:t xml:space="preserve">only </w:t>
      </w:r>
      <w:r w:rsidR="0060459D" w:rsidRPr="009D00E2">
        <w:rPr>
          <w:rFonts w:cstheme="minorHAnsi"/>
          <w:color w:val="222A35" w:themeColor="text2" w:themeShade="80"/>
          <w:sz w:val="20"/>
          <w:szCs w:val="20"/>
        </w:rPr>
        <w:t xml:space="preserve">demonstrated Proficiency </w:t>
      </w:r>
      <w:r w:rsidR="000419D2" w:rsidRPr="009D00E2">
        <w:rPr>
          <w:rFonts w:cstheme="minorHAnsi"/>
          <w:color w:val="222A35" w:themeColor="text2" w:themeShade="80"/>
          <w:sz w:val="20"/>
          <w:szCs w:val="20"/>
        </w:rPr>
        <w:t xml:space="preserve">or </w:t>
      </w:r>
      <w:r w:rsidR="00813E46">
        <w:rPr>
          <w:rFonts w:cstheme="minorHAnsi"/>
          <w:color w:val="222A35" w:themeColor="text2" w:themeShade="80"/>
          <w:sz w:val="20"/>
          <w:szCs w:val="20"/>
        </w:rPr>
        <w:t>better</w:t>
      </w:r>
      <w:r w:rsidR="000419D2" w:rsidRPr="009D00E2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60459D" w:rsidRPr="009D00E2">
        <w:rPr>
          <w:rFonts w:cstheme="minorHAnsi"/>
          <w:color w:val="222A35" w:themeColor="text2" w:themeShade="80"/>
          <w:sz w:val="20"/>
          <w:szCs w:val="20"/>
        </w:rPr>
        <w:t xml:space="preserve">in the Keystone Literature Exam would need to </w:t>
      </w:r>
      <w:r w:rsidR="002243C5" w:rsidRPr="009D00E2">
        <w:rPr>
          <w:rFonts w:cstheme="minorHAnsi"/>
          <w:color w:val="222A35" w:themeColor="text2" w:themeShade="80"/>
          <w:sz w:val="20"/>
          <w:szCs w:val="20"/>
        </w:rPr>
        <w:t xml:space="preserve">meet locally established grade-based requirements for </w:t>
      </w:r>
      <w:r w:rsidR="004D17E0" w:rsidRPr="009D00E2">
        <w:rPr>
          <w:rFonts w:cstheme="minorHAnsi"/>
          <w:color w:val="222A35" w:themeColor="text2" w:themeShade="80"/>
          <w:sz w:val="20"/>
          <w:szCs w:val="20"/>
        </w:rPr>
        <w:t xml:space="preserve">academic content associated with </w:t>
      </w:r>
      <w:r w:rsidR="000419D2" w:rsidRPr="00BF5265">
        <w:rPr>
          <w:rFonts w:cstheme="minorHAnsi"/>
          <w:i/>
          <w:iCs/>
          <w:color w:val="222A35" w:themeColor="text2" w:themeShade="80"/>
          <w:sz w:val="20"/>
          <w:szCs w:val="20"/>
        </w:rPr>
        <w:t xml:space="preserve">both </w:t>
      </w:r>
      <w:r w:rsidR="000419D2" w:rsidRPr="009D00E2">
        <w:rPr>
          <w:rFonts w:cstheme="minorHAnsi"/>
          <w:color w:val="222A35" w:themeColor="text2" w:themeShade="80"/>
          <w:sz w:val="20"/>
          <w:szCs w:val="20"/>
        </w:rPr>
        <w:t xml:space="preserve">Algebra I and Biology </w:t>
      </w:r>
      <w:r w:rsidR="002243C5" w:rsidRPr="009D00E2">
        <w:rPr>
          <w:rFonts w:cstheme="minorHAnsi"/>
          <w:color w:val="222A35" w:themeColor="text2" w:themeShade="80"/>
          <w:sz w:val="20"/>
          <w:szCs w:val="20"/>
        </w:rPr>
        <w:t xml:space="preserve">(e.g., </w:t>
      </w:r>
      <w:r w:rsidR="002B1548" w:rsidRPr="009D00E2">
        <w:rPr>
          <w:rFonts w:cstheme="minorHAnsi"/>
          <w:color w:val="222A35" w:themeColor="text2" w:themeShade="80"/>
          <w:sz w:val="20"/>
          <w:szCs w:val="20"/>
        </w:rPr>
        <w:t xml:space="preserve">the student may be required to </w:t>
      </w:r>
      <w:r w:rsidR="002243C5" w:rsidRPr="009D00E2">
        <w:rPr>
          <w:rFonts w:cstheme="minorHAnsi"/>
          <w:color w:val="222A35" w:themeColor="text2" w:themeShade="80"/>
          <w:sz w:val="20"/>
          <w:szCs w:val="20"/>
        </w:rPr>
        <w:t>p</w:t>
      </w:r>
      <w:r w:rsidR="0060459D" w:rsidRPr="009D00E2">
        <w:rPr>
          <w:rFonts w:cstheme="minorHAnsi"/>
          <w:color w:val="222A35" w:themeColor="text2" w:themeShade="80"/>
          <w:sz w:val="20"/>
          <w:szCs w:val="20"/>
        </w:rPr>
        <w:t>ass both the Algebra I and the Biology courses</w:t>
      </w:r>
      <w:r w:rsidR="000419D2" w:rsidRPr="009D00E2">
        <w:rPr>
          <w:rFonts w:cstheme="minorHAnsi"/>
          <w:color w:val="222A35" w:themeColor="text2" w:themeShade="80"/>
          <w:sz w:val="20"/>
          <w:szCs w:val="20"/>
        </w:rPr>
        <w:t>)</w:t>
      </w:r>
      <w:r w:rsidR="002B1548" w:rsidRPr="009D00E2">
        <w:rPr>
          <w:rFonts w:cstheme="minorHAnsi"/>
          <w:color w:val="222A35" w:themeColor="text2" w:themeShade="80"/>
          <w:sz w:val="20"/>
          <w:szCs w:val="20"/>
        </w:rPr>
        <w:t>.</w:t>
      </w:r>
      <w:r w:rsidR="001C7CC7" w:rsidRPr="009D00E2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1C7CC7" w:rsidRPr="009D00E2">
        <w:rPr>
          <w:rFonts w:cstheme="minorHAnsi"/>
          <w:sz w:val="20"/>
          <w:szCs w:val="20"/>
        </w:rPr>
        <w:t>Note: Although schools may offer Project-Based Assessments</w:t>
      </w:r>
      <w:r w:rsidR="00612F6C">
        <w:rPr>
          <w:rFonts w:cstheme="minorHAnsi"/>
          <w:sz w:val="20"/>
          <w:szCs w:val="20"/>
        </w:rPr>
        <w:t xml:space="preserve"> (PBA)</w:t>
      </w:r>
      <w:r w:rsidR="001C7CC7" w:rsidRPr="009D00E2">
        <w:rPr>
          <w:rFonts w:cstheme="minorHAnsi"/>
          <w:sz w:val="20"/>
          <w:szCs w:val="20"/>
        </w:rPr>
        <w:t xml:space="preserve"> as grade-based options, they may not require students to participate in PBAs.</w:t>
      </w:r>
    </w:p>
    <w:p w14:paraId="7D745FD3" w14:textId="77777777" w:rsidR="00296426" w:rsidRPr="00835CC9" w:rsidRDefault="00943F19" w:rsidP="00296426">
      <w:pPr>
        <w:pStyle w:val="Heading2"/>
        <w:rPr>
          <w:sz w:val="24"/>
          <w:szCs w:val="24"/>
        </w:rPr>
      </w:pPr>
      <w:r w:rsidRPr="00835CC9">
        <w:rPr>
          <w:sz w:val="24"/>
          <w:szCs w:val="24"/>
        </w:rPr>
        <w:t>Pathway</w:t>
      </w:r>
      <w:r w:rsidR="00296426" w:rsidRPr="00835CC9">
        <w:rPr>
          <w:sz w:val="24"/>
          <w:szCs w:val="24"/>
        </w:rPr>
        <w:t xml:space="preserve"> Evidence</w:t>
      </w:r>
    </w:p>
    <w:p w14:paraId="2B6A735C" w14:textId="2A5AEE4A" w:rsidR="00190F3B" w:rsidRDefault="00A953C9" w:rsidP="00164AB1">
      <w:pPr>
        <w:rPr>
          <w:rFonts w:cstheme="minorHAnsi"/>
          <w:sz w:val="20"/>
          <w:szCs w:val="20"/>
        </w:rPr>
      </w:pPr>
      <w:r w:rsidRPr="00EA1207">
        <w:rPr>
          <w:rFonts w:cstheme="minorHAnsi"/>
          <w:i/>
          <w:iCs/>
          <w:sz w:val="20"/>
          <w:szCs w:val="20"/>
        </w:rPr>
        <w:t>In a</w:t>
      </w:r>
      <w:r w:rsidR="00E80ED3" w:rsidRPr="00EA1207">
        <w:rPr>
          <w:rFonts w:cstheme="minorHAnsi"/>
          <w:i/>
          <w:iCs/>
          <w:sz w:val="20"/>
          <w:szCs w:val="20"/>
        </w:rPr>
        <w:t>ddition</w:t>
      </w:r>
      <w:r w:rsidR="001951EF">
        <w:rPr>
          <w:rFonts w:cstheme="minorHAnsi"/>
          <w:sz w:val="20"/>
          <w:szCs w:val="20"/>
        </w:rPr>
        <w:t xml:space="preserve"> to meeting</w:t>
      </w:r>
      <w:r w:rsidR="00C03D19">
        <w:rPr>
          <w:rFonts w:cstheme="minorHAnsi"/>
          <w:sz w:val="20"/>
          <w:szCs w:val="20"/>
        </w:rPr>
        <w:t xml:space="preserve"> </w:t>
      </w:r>
      <w:r w:rsidR="00D12036">
        <w:rPr>
          <w:rFonts w:cstheme="minorHAnsi"/>
          <w:sz w:val="20"/>
          <w:szCs w:val="20"/>
        </w:rPr>
        <w:t xml:space="preserve">the aforementioned </w:t>
      </w:r>
      <w:r w:rsidR="00C03D19">
        <w:rPr>
          <w:rFonts w:cstheme="minorHAnsi"/>
          <w:sz w:val="20"/>
          <w:szCs w:val="20"/>
        </w:rPr>
        <w:t>grade-based requirements</w:t>
      </w:r>
      <w:r w:rsidR="00E80ED3">
        <w:rPr>
          <w:rFonts w:cstheme="minorHAnsi"/>
          <w:sz w:val="20"/>
          <w:szCs w:val="20"/>
        </w:rPr>
        <w:t xml:space="preserve">, </w:t>
      </w:r>
      <w:r w:rsidR="003C4224">
        <w:rPr>
          <w:rFonts w:cstheme="minorHAnsi"/>
          <w:sz w:val="20"/>
          <w:szCs w:val="20"/>
        </w:rPr>
        <w:t>the student</w:t>
      </w:r>
      <w:r w:rsidR="00275F89">
        <w:rPr>
          <w:rFonts w:cstheme="minorHAnsi"/>
          <w:sz w:val="20"/>
          <w:szCs w:val="20"/>
        </w:rPr>
        <w:t xml:space="preserve"> </w:t>
      </w:r>
      <w:r w:rsidR="000517F3">
        <w:rPr>
          <w:rFonts w:cstheme="minorHAnsi"/>
          <w:sz w:val="20"/>
          <w:szCs w:val="20"/>
        </w:rPr>
        <w:t xml:space="preserve">must </w:t>
      </w:r>
      <w:r w:rsidR="00406DF6">
        <w:rPr>
          <w:rFonts w:cstheme="minorHAnsi"/>
          <w:sz w:val="20"/>
          <w:szCs w:val="20"/>
        </w:rPr>
        <w:t xml:space="preserve">provide </w:t>
      </w:r>
      <w:r w:rsidR="007239D3">
        <w:rPr>
          <w:rFonts w:cstheme="minorHAnsi"/>
          <w:sz w:val="20"/>
          <w:szCs w:val="20"/>
        </w:rPr>
        <w:t xml:space="preserve">pathway-related </w:t>
      </w:r>
      <w:r w:rsidR="00406DF6">
        <w:rPr>
          <w:rFonts w:cstheme="minorHAnsi"/>
          <w:sz w:val="20"/>
          <w:szCs w:val="20"/>
        </w:rPr>
        <w:t>evidence</w:t>
      </w:r>
      <w:r w:rsidR="00DF57FD">
        <w:rPr>
          <w:rFonts w:cstheme="minorHAnsi"/>
          <w:sz w:val="20"/>
          <w:szCs w:val="20"/>
        </w:rPr>
        <w:t xml:space="preserve"> </w:t>
      </w:r>
      <w:r w:rsidR="003C4224">
        <w:rPr>
          <w:rFonts w:cstheme="minorHAnsi"/>
          <w:sz w:val="20"/>
          <w:szCs w:val="20"/>
        </w:rPr>
        <w:t>demonstrating</w:t>
      </w:r>
      <w:r w:rsidR="005A71F5">
        <w:rPr>
          <w:rFonts w:cstheme="minorHAnsi"/>
          <w:sz w:val="20"/>
          <w:szCs w:val="20"/>
        </w:rPr>
        <w:t xml:space="preserve"> prepared</w:t>
      </w:r>
      <w:r w:rsidR="003C4224">
        <w:rPr>
          <w:rFonts w:cstheme="minorHAnsi"/>
          <w:sz w:val="20"/>
          <w:szCs w:val="20"/>
        </w:rPr>
        <w:t>ness</w:t>
      </w:r>
      <w:r w:rsidR="005A71F5">
        <w:rPr>
          <w:rFonts w:cstheme="minorHAnsi"/>
          <w:sz w:val="20"/>
          <w:szCs w:val="20"/>
        </w:rPr>
        <w:t xml:space="preserve"> for postsecondary success</w:t>
      </w:r>
      <w:r w:rsidR="00406DF6">
        <w:rPr>
          <w:rFonts w:cstheme="minorHAnsi"/>
          <w:sz w:val="20"/>
          <w:szCs w:val="20"/>
        </w:rPr>
        <w:t xml:space="preserve">. </w:t>
      </w:r>
    </w:p>
    <w:p w14:paraId="09CBF687" w14:textId="357F3864" w:rsidR="00175E79" w:rsidRPr="00DA1BD3" w:rsidRDefault="00BE2570" w:rsidP="0095361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meet evidentiary requirements u</w:t>
      </w:r>
      <w:r w:rsidR="00406DF6">
        <w:rPr>
          <w:rFonts w:cstheme="minorHAnsi"/>
          <w:sz w:val="20"/>
          <w:szCs w:val="20"/>
        </w:rPr>
        <w:t xml:space="preserve">nder the </w:t>
      </w:r>
      <w:r w:rsidR="00190F3B" w:rsidRPr="00190F3B">
        <w:rPr>
          <w:rFonts w:cstheme="minorHAnsi"/>
          <w:b/>
          <w:bCs/>
          <w:sz w:val="20"/>
          <w:szCs w:val="20"/>
        </w:rPr>
        <w:t xml:space="preserve">Career &amp; Technical Education (CTE) Concentrator </w:t>
      </w:r>
      <w:r w:rsidR="00190F3B" w:rsidRPr="001A76A5">
        <w:rPr>
          <w:rFonts w:cstheme="minorHAnsi"/>
          <w:sz w:val="20"/>
          <w:szCs w:val="20"/>
        </w:rPr>
        <w:t>Pathway</w:t>
      </w:r>
      <w:r w:rsidR="00190F3B">
        <w:rPr>
          <w:rFonts w:cstheme="minorHAnsi"/>
          <w:sz w:val="20"/>
          <w:szCs w:val="20"/>
        </w:rPr>
        <w:t xml:space="preserve">, </w:t>
      </w:r>
      <w:r w:rsidR="00ED0AAE">
        <w:rPr>
          <w:rFonts w:cstheme="minorHAnsi"/>
          <w:sz w:val="20"/>
          <w:szCs w:val="20"/>
        </w:rPr>
        <w:t>a student</w:t>
      </w:r>
      <w:r w:rsidR="00190F3B">
        <w:rPr>
          <w:rFonts w:cstheme="minorHAnsi"/>
          <w:sz w:val="20"/>
          <w:szCs w:val="20"/>
        </w:rPr>
        <w:t xml:space="preserve"> must a</w:t>
      </w:r>
      <w:r w:rsidR="00164AB1" w:rsidRPr="002D440D">
        <w:rPr>
          <w:rFonts w:cstheme="minorHAnsi"/>
          <w:sz w:val="20"/>
          <w:szCs w:val="20"/>
        </w:rPr>
        <w:t>ttain an Industry-Based Competency Certification</w:t>
      </w:r>
      <w:r w:rsidR="00190F3B">
        <w:rPr>
          <w:rFonts w:cstheme="minorHAnsi"/>
          <w:sz w:val="20"/>
          <w:szCs w:val="20"/>
        </w:rPr>
        <w:t xml:space="preserve"> related to </w:t>
      </w:r>
      <w:r w:rsidR="00ED0AAE">
        <w:rPr>
          <w:rFonts w:cstheme="minorHAnsi"/>
          <w:sz w:val="20"/>
          <w:szCs w:val="20"/>
        </w:rPr>
        <w:t>the</w:t>
      </w:r>
      <w:r w:rsidR="00190F3B">
        <w:rPr>
          <w:rFonts w:cstheme="minorHAnsi"/>
          <w:sz w:val="20"/>
          <w:szCs w:val="20"/>
        </w:rPr>
        <w:t xml:space="preserve"> program of study</w:t>
      </w:r>
      <w:r w:rsidR="000517F3" w:rsidRPr="001F338D">
        <w:rPr>
          <w:rFonts w:cstheme="minorHAnsi"/>
          <w:i/>
          <w:iCs/>
          <w:sz w:val="20"/>
          <w:szCs w:val="20"/>
        </w:rPr>
        <w:t xml:space="preserve"> or</w:t>
      </w:r>
      <w:r w:rsidR="000517F3">
        <w:rPr>
          <w:rFonts w:cstheme="minorHAnsi"/>
          <w:sz w:val="20"/>
          <w:szCs w:val="20"/>
        </w:rPr>
        <w:t xml:space="preserve"> demonstrate </w:t>
      </w:r>
      <w:r w:rsidR="003175D9">
        <w:rPr>
          <w:rFonts w:cstheme="minorHAnsi"/>
          <w:sz w:val="20"/>
          <w:szCs w:val="20"/>
        </w:rPr>
        <w:t xml:space="preserve">either </w:t>
      </w:r>
      <w:r w:rsidR="00BE73A3">
        <w:rPr>
          <w:rFonts w:cstheme="minorHAnsi"/>
          <w:sz w:val="20"/>
          <w:szCs w:val="20"/>
        </w:rPr>
        <w:t xml:space="preserve">1) </w:t>
      </w:r>
      <w:r w:rsidR="001F611F">
        <w:rPr>
          <w:rFonts w:cstheme="minorHAnsi"/>
          <w:sz w:val="20"/>
          <w:szCs w:val="20"/>
        </w:rPr>
        <w:t xml:space="preserve">readiness for continued meaningful engagement in </w:t>
      </w:r>
      <w:r w:rsidR="00ED0AAE">
        <w:rPr>
          <w:rFonts w:cstheme="minorHAnsi"/>
          <w:sz w:val="20"/>
          <w:szCs w:val="20"/>
        </w:rPr>
        <w:t>the</w:t>
      </w:r>
      <w:r w:rsidR="001F611F">
        <w:rPr>
          <w:rFonts w:cstheme="minorHAnsi"/>
          <w:sz w:val="20"/>
          <w:szCs w:val="20"/>
        </w:rPr>
        <w:t xml:space="preserve"> program of study or </w:t>
      </w:r>
      <w:r w:rsidR="00BE73A3">
        <w:rPr>
          <w:rFonts w:cstheme="minorHAnsi"/>
          <w:sz w:val="20"/>
          <w:szCs w:val="20"/>
        </w:rPr>
        <w:t xml:space="preserve">2) </w:t>
      </w:r>
      <w:r w:rsidR="001D0374">
        <w:rPr>
          <w:rFonts w:cstheme="minorHAnsi"/>
          <w:sz w:val="20"/>
          <w:szCs w:val="20"/>
        </w:rPr>
        <w:t>a</w:t>
      </w:r>
      <w:r w:rsidR="00370EC9">
        <w:rPr>
          <w:rFonts w:cstheme="minorHAnsi"/>
          <w:sz w:val="20"/>
          <w:szCs w:val="20"/>
        </w:rPr>
        <w:t xml:space="preserve"> high</w:t>
      </w:r>
      <w:r w:rsidR="001D0374">
        <w:rPr>
          <w:rFonts w:cstheme="minorHAnsi"/>
          <w:sz w:val="20"/>
          <w:szCs w:val="20"/>
        </w:rPr>
        <w:t xml:space="preserve"> likelihood </w:t>
      </w:r>
      <w:r w:rsidR="00B051FB">
        <w:rPr>
          <w:rFonts w:cstheme="minorHAnsi"/>
          <w:sz w:val="20"/>
          <w:szCs w:val="20"/>
        </w:rPr>
        <w:t xml:space="preserve">of </w:t>
      </w:r>
      <w:r w:rsidR="009A0836">
        <w:rPr>
          <w:rFonts w:cstheme="minorHAnsi"/>
          <w:sz w:val="20"/>
          <w:szCs w:val="20"/>
        </w:rPr>
        <w:t xml:space="preserve">success </w:t>
      </w:r>
      <w:r w:rsidR="003175D9">
        <w:rPr>
          <w:rFonts w:cstheme="minorHAnsi"/>
          <w:sz w:val="20"/>
          <w:szCs w:val="20"/>
        </w:rPr>
        <w:t>on an approved industry-</w:t>
      </w:r>
      <w:r w:rsidR="003175D9" w:rsidRPr="00DA1BD3">
        <w:rPr>
          <w:rFonts w:cstheme="minorHAnsi"/>
          <w:sz w:val="20"/>
          <w:szCs w:val="20"/>
        </w:rPr>
        <w:t>based assessment</w:t>
      </w:r>
      <w:r w:rsidR="005238CA" w:rsidRPr="00DA1BD3">
        <w:rPr>
          <w:rFonts w:cstheme="minorHAnsi"/>
          <w:sz w:val="20"/>
          <w:szCs w:val="20"/>
        </w:rPr>
        <w:t>.</w:t>
      </w:r>
    </w:p>
    <w:p w14:paraId="5A8020FA" w14:textId="48805A33" w:rsidR="004B5B6E" w:rsidRPr="009D00E2" w:rsidRDefault="001E2ED3">
      <w:pPr>
        <w:rPr>
          <w:rFonts w:cstheme="minorHAnsi"/>
          <w:sz w:val="20"/>
          <w:szCs w:val="20"/>
        </w:rPr>
      </w:pPr>
      <w:r w:rsidRPr="009D00E2">
        <w:rPr>
          <w:rFonts w:cstheme="minorHAnsi"/>
          <w:sz w:val="20"/>
          <w:szCs w:val="20"/>
        </w:rPr>
        <w:t>F</w:t>
      </w:r>
      <w:r w:rsidR="009F27A1" w:rsidRPr="009D00E2">
        <w:rPr>
          <w:rFonts w:cstheme="minorHAnsi"/>
          <w:sz w:val="20"/>
          <w:szCs w:val="20"/>
        </w:rPr>
        <w:t xml:space="preserve">or </w:t>
      </w:r>
      <w:r w:rsidR="009D375B" w:rsidRPr="009D00E2">
        <w:rPr>
          <w:rFonts w:cstheme="minorHAnsi"/>
          <w:sz w:val="20"/>
          <w:szCs w:val="20"/>
        </w:rPr>
        <w:t xml:space="preserve">evidence required under the </w:t>
      </w:r>
      <w:r w:rsidR="00C341D5" w:rsidRPr="009D00E2">
        <w:rPr>
          <w:rFonts w:cstheme="minorHAnsi"/>
          <w:b/>
          <w:bCs/>
          <w:sz w:val="20"/>
          <w:szCs w:val="20"/>
        </w:rPr>
        <w:t>Alternative Assessment</w:t>
      </w:r>
      <w:r w:rsidR="00C341D5" w:rsidRPr="009D00E2">
        <w:rPr>
          <w:rFonts w:cstheme="minorHAnsi"/>
          <w:sz w:val="20"/>
          <w:szCs w:val="20"/>
        </w:rPr>
        <w:t xml:space="preserve"> and </w:t>
      </w:r>
      <w:r w:rsidR="00C341D5" w:rsidRPr="009D00E2">
        <w:rPr>
          <w:rFonts w:cstheme="minorHAnsi"/>
          <w:b/>
          <w:bCs/>
          <w:sz w:val="20"/>
          <w:szCs w:val="20"/>
        </w:rPr>
        <w:t>Evidence-Based</w:t>
      </w:r>
      <w:r w:rsidR="00C341D5" w:rsidRPr="009D00E2">
        <w:rPr>
          <w:rFonts w:cstheme="minorHAnsi"/>
          <w:sz w:val="20"/>
          <w:szCs w:val="20"/>
        </w:rPr>
        <w:t xml:space="preserve"> Pathway</w:t>
      </w:r>
      <w:r w:rsidR="009D375B" w:rsidRPr="009D00E2">
        <w:rPr>
          <w:rFonts w:cstheme="minorHAnsi"/>
          <w:sz w:val="20"/>
          <w:szCs w:val="20"/>
        </w:rPr>
        <w:t>s</w:t>
      </w:r>
      <w:r w:rsidRPr="009D00E2">
        <w:rPr>
          <w:rFonts w:cstheme="minorHAnsi"/>
          <w:sz w:val="20"/>
          <w:szCs w:val="20"/>
        </w:rPr>
        <w:t>, please refer to the chart</w:t>
      </w:r>
      <w:r w:rsidR="004B5B6E" w:rsidRPr="009D00E2">
        <w:rPr>
          <w:rFonts w:cstheme="minorHAnsi"/>
          <w:sz w:val="20"/>
          <w:szCs w:val="20"/>
        </w:rPr>
        <w:t xml:space="preserve"> on the following page</w:t>
      </w:r>
      <w:r w:rsidR="00C73B10" w:rsidRPr="009D00E2">
        <w:rPr>
          <w:rFonts w:cstheme="minorHAnsi"/>
          <w:sz w:val="20"/>
          <w:szCs w:val="20"/>
        </w:rPr>
        <w:t>.</w:t>
      </w:r>
      <w:r w:rsidR="000169FB" w:rsidRPr="009D00E2">
        <w:rPr>
          <w:rFonts w:cstheme="minorHAnsi"/>
          <w:sz w:val="20"/>
          <w:szCs w:val="20"/>
        </w:rPr>
        <w:t xml:space="preserve"> </w:t>
      </w:r>
    </w:p>
    <w:p w14:paraId="362D7D35" w14:textId="5C35D721" w:rsidR="007F029A" w:rsidRDefault="000169FB" w:rsidP="00EA4942">
      <w:pPr>
        <w:rPr>
          <w:rFonts w:cstheme="minorHAnsi"/>
          <w:color w:val="222A35" w:themeColor="text2" w:themeShade="80"/>
          <w:sz w:val="20"/>
          <w:szCs w:val="20"/>
        </w:rPr>
      </w:pPr>
      <w:r w:rsidRPr="009D00E2">
        <w:rPr>
          <w:rFonts w:cstheme="minorHAnsi"/>
          <w:color w:val="222A35" w:themeColor="text2" w:themeShade="80"/>
          <w:sz w:val="20"/>
          <w:szCs w:val="20"/>
        </w:rPr>
        <w:t>Note</w:t>
      </w:r>
      <w:r w:rsidR="00E54410" w:rsidRPr="009D00E2">
        <w:rPr>
          <w:rFonts w:cstheme="minorHAnsi"/>
          <w:color w:val="222A35" w:themeColor="text2" w:themeShade="80"/>
          <w:sz w:val="20"/>
          <w:szCs w:val="20"/>
        </w:rPr>
        <w:t xml:space="preserve">: </w:t>
      </w:r>
      <w:r w:rsidR="00673088">
        <w:rPr>
          <w:rFonts w:cstheme="minorHAnsi"/>
          <w:color w:val="222A35" w:themeColor="text2" w:themeShade="80"/>
          <w:sz w:val="20"/>
          <w:szCs w:val="20"/>
        </w:rPr>
        <w:t xml:space="preserve">Although </w:t>
      </w:r>
      <w:r w:rsidR="001C5680">
        <w:rPr>
          <w:rFonts w:cstheme="minorHAnsi"/>
          <w:color w:val="222A35" w:themeColor="text2" w:themeShade="80"/>
          <w:sz w:val="20"/>
          <w:szCs w:val="20"/>
        </w:rPr>
        <w:t xml:space="preserve">the </w:t>
      </w:r>
      <w:r w:rsidR="001C5680" w:rsidRPr="00142201">
        <w:rPr>
          <w:rFonts w:cstheme="minorHAnsi"/>
          <w:b/>
          <w:bCs/>
          <w:color w:val="222A35" w:themeColor="text2" w:themeShade="80"/>
          <w:sz w:val="20"/>
          <w:szCs w:val="20"/>
        </w:rPr>
        <w:t>Alternative Assessment</w:t>
      </w:r>
      <w:r w:rsidR="001C5680">
        <w:rPr>
          <w:rFonts w:cstheme="minorHAnsi"/>
          <w:color w:val="222A35" w:themeColor="text2" w:themeShade="80"/>
          <w:sz w:val="20"/>
          <w:szCs w:val="20"/>
        </w:rPr>
        <w:t xml:space="preserve"> Pathway requires only one piece of evidence</w:t>
      </w:r>
      <w:r w:rsidR="00E54410" w:rsidRPr="009D00E2">
        <w:rPr>
          <w:rFonts w:cstheme="minorHAnsi"/>
          <w:color w:val="222A35" w:themeColor="text2" w:themeShade="80"/>
          <w:sz w:val="20"/>
          <w:szCs w:val="20"/>
        </w:rPr>
        <w:t>, s</w:t>
      </w:r>
      <w:r w:rsidR="00AB367A" w:rsidRPr="009D00E2">
        <w:rPr>
          <w:rFonts w:cstheme="minorHAnsi"/>
          <w:color w:val="222A35" w:themeColor="text2" w:themeShade="80"/>
          <w:sz w:val="20"/>
          <w:szCs w:val="20"/>
        </w:rPr>
        <w:t xml:space="preserve">tudents </w:t>
      </w:r>
      <w:r w:rsidR="00CF0958">
        <w:rPr>
          <w:rFonts w:cstheme="minorHAnsi"/>
          <w:color w:val="222A35" w:themeColor="text2" w:themeShade="80"/>
          <w:sz w:val="20"/>
          <w:szCs w:val="20"/>
        </w:rPr>
        <w:t xml:space="preserve">earning scores of Basic or Below Basic on </w:t>
      </w:r>
      <w:r w:rsidR="00E15696">
        <w:rPr>
          <w:rFonts w:cstheme="minorHAnsi"/>
          <w:color w:val="222A35" w:themeColor="text2" w:themeShade="80"/>
          <w:sz w:val="20"/>
          <w:szCs w:val="20"/>
        </w:rPr>
        <w:t xml:space="preserve">two or more Keystone Exams </w:t>
      </w:r>
      <w:r w:rsidR="00D856B9">
        <w:rPr>
          <w:rFonts w:cstheme="minorHAnsi"/>
          <w:color w:val="222A35" w:themeColor="text2" w:themeShade="80"/>
          <w:sz w:val="20"/>
          <w:szCs w:val="20"/>
        </w:rPr>
        <w:t>may</w:t>
      </w:r>
      <w:r w:rsidR="00AB367A" w:rsidRPr="009D00E2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3B4EFE">
        <w:rPr>
          <w:rFonts w:cstheme="minorHAnsi"/>
          <w:color w:val="222A35" w:themeColor="text2" w:themeShade="80"/>
          <w:sz w:val="20"/>
          <w:szCs w:val="20"/>
        </w:rPr>
        <w:t>need</w:t>
      </w:r>
      <w:r w:rsidR="00AB367A" w:rsidRPr="009D00E2">
        <w:rPr>
          <w:rFonts w:cstheme="minorHAnsi"/>
          <w:color w:val="222A35" w:themeColor="text2" w:themeShade="80"/>
          <w:sz w:val="20"/>
          <w:szCs w:val="20"/>
        </w:rPr>
        <w:t xml:space="preserve"> to </w:t>
      </w:r>
      <w:r w:rsidR="00A421F4">
        <w:rPr>
          <w:rFonts w:cstheme="minorHAnsi"/>
          <w:color w:val="222A35" w:themeColor="text2" w:themeShade="80"/>
          <w:sz w:val="20"/>
          <w:szCs w:val="20"/>
        </w:rPr>
        <w:t xml:space="preserve">fulfill </w:t>
      </w:r>
      <w:r w:rsidR="00AB367A" w:rsidRPr="009D00E2">
        <w:rPr>
          <w:rFonts w:cstheme="minorHAnsi"/>
          <w:color w:val="222A35" w:themeColor="text2" w:themeShade="80"/>
          <w:sz w:val="20"/>
          <w:szCs w:val="20"/>
        </w:rPr>
        <w:t xml:space="preserve">multiple </w:t>
      </w:r>
      <w:r w:rsidR="00D856B9">
        <w:rPr>
          <w:rFonts w:cstheme="minorHAnsi"/>
          <w:color w:val="222A35" w:themeColor="text2" w:themeShade="80"/>
          <w:sz w:val="20"/>
          <w:szCs w:val="20"/>
        </w:rPr>
        <w:t>conditions</w:t>
      </w:r>
      <w:r w:rsidR="00AB367A" w:rsidRPr="009D00E2">
        <w:rPr>
          <w:rFonts w:cstheme="minorHAnsi"/>
          <w:color w:val="222A35" w:themeColor="text2" w:themeShade="80"/>
          <w:sz w:val="20"/>
          <w:szCs w:val="20"/>
        </w:rPr>
        <w:t xml:space="preserve"> in order to </w:t>
      </w:r>
      <w:r w:rsidR="00A62743">
        <w:rPr>
          <w:rFonts w:cstheme="minorHAnsi"/>
          <w:color w:val="222A35" w:themeColor="text2" w:themeShade="80"/>
          <w:sz w:val="20"/>
          <w:szCs w:val="20"/>
        </w:rPr>
        <w:t xml:space="preserve">meet the </w:t>
      </w:r>
      <w:r w:rsidR="002667A9">
        <w:rPr>
          <w:rFonts w:cstheme="minorHAnsi"/>
          <w:color w:val="222A35" w:themeColor="text2" w:themeShade="80"/>
          <w:sz w:val="20"/>
          <w:szCs w:val="20"/>
        </w:rPr>
        <w:t>pathway requirement</w:t>
      </w:r>
      <w:r w:rsidR="00DF4A07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A62743">
        <w:rPr>
          <w:rFonts w:cstheme="minorHAnsi"/>
          <w:color w:val="222A35" w:themeColor="text2" w:themeShade="80"/>
          <w:sz w:val="20"/>
          <w:szCs w:val="20"/>
        </w:rPr>
        <w:t>for that piece</w:t>
      </w:r>
      <w:r w:rsidR="00605C34">
        <w:rPr>
          <w:rFonts w:cstheme="minorHAnsi"/>
          <w:color w:val="222A35" w:themeColor="text2" w:themeShade="80"/>
          <w:sz w:val="20"/>
          <w:szCs w:val="20"/>
        </w:rPr>
        <w:t xml:space="preserve"> of</w:t>
      </w:r>
      <w:r w:rsidR="00C108E0">
        <w:rPr>
          <w:rFonts w:cstheme="minorHAnsi"/>
          <w:color w:val="222A35" w:themeColor="text2" w:themeShade="80"/>
          <w:sz w:val="20"/>
          <w:szCs w:val="20"/>
        </w:rPr>
        <w:t xml:space="preserve"> evidence</w:t>
      </w:r>
      <w:r w:rsidR="00B2785A">
        <w:rPr>
          <w:rFonts w:cstheme="minorHAnsi"/>
          <w:color w:val="222A35" w:themeColor="text2" w:themeShade="80"/>
          <w:sz w:val="20"/>
          <w:szCs w:val="20"/>
        </w:rPr>
        <w:t>.</w:t>
      </w:r>
      <w:r w:rsidR="00C108E0">
        <w:rPr>
          <w:rFonts w:cstheme="minorHAnsi"/>
          <w:color w:val="222A35" w:themeColor="text2" w:themeShade="80"/>
          <w:sz w:val="20"/>
          <w:szCs w:val="20"/>
        </w:rPr>
        <w:t xml:space="preserve"> </w:t>
      </w:r>
    </w:p>
    <w:p w14:paraId="6816715E" w14:textId="42261028" w:rsidR="009D00E2" w:rsidRPr="00C7332B" w:rsidRDefault="00E004F0" w:rsidP="00C7332B">
      <w:pPr>
        <w:spacing w:after="0"/>
        <w:rPr>
          <w:rFonts w:cstheme="minorHAnsi"/>
          <w:color w:val="222A35" w:themeColor="text2" w:themeShade="80"/>
          <w:sz w:val="20"/>
          <w:szCs w:val="20"/>
        </w:rPr>
      </w:pPr>
      <w:r w:rsidRPr="00C7332B">
        <w:rPr>
          <w:rFonts w:cstheme="minorHAnsi"/>
          <w:color w:val="222A35" w:themeColor="text2" w:themeShade="80"/>
          <w:sz w:val="20"/>
          <w:szCs w:val="20"/>
        </w:rPr>
        <w:t>By way of example,</w:t>
      </w:r>
      <w:r w:rsidR="00DF70B9" w:rsidRPr="00C7332B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206E59" w:rsidRPr="00C7332B">
        <w:rPr>
          <w:rFonts w:cstheme="minorHAnsi"/>
          <w:color w:val="222A35" w:themeColor="text2" w:themeShade="80"/>
          <w:sz w:val="20"/>
          <w:szCs w:val="20"/>
        </w:rPr>
        <w:t xml:space="preserve">a student who only demonstrated Proficiency or </w:t>
      </w:r>
      <w:r w:rsidR="00813E46">
        <w:rPr>
          <w:rFonts w:cstheme="minorHAnsi"/>
          <w:color w:val="222A35" w:themeColor="text2" w:themeShade="80"/>
          <w:sz w:val="20"/>
          <w:szCs w:val="20"/>
        </w:rPr>
        <w:t>better</w:t>
      </w:r>
      <w:r w:rsidR="00206E59" w:rsidRPr="00C7332B">
        <w:rPr>
          <w:rFonts w:cstheme="minorHAnsi"/>
          <w:color w:val="222A35" w:themeColor="text2" w:themeShade="80"/>
          <w:sz w:val="20"/>
          <w:szCs w:val="20"/>
        </w:rPr>
        <w:t xml:space="preserve"> in the Keystone Literature Exam </w:t>
      </w:r>
      <w:r w:rsidR="00C7332B" w:rsidRPr="00C7332B">
        <w:rPr>
          <w:rFonts w:cstheme="minorHAnsi"/>
          <w:color w:val="222A35" w:themeColor="text2" w:themeShade="80"/>
          <w:sz w:val="20"/>
          <w:szCs w:val="20"/>
        </w:rPr>
        <w:t xml:space="preserve">would need to </w:t>
      </w:r>
      <w:r w:rsidR="00CA1143">
        <w:rPr>
          <w:rFonts w:cstheme="minorHAnsi"/>
          <w:color w:val="222A35" w:themeColor="text2" w:themeShade="80"/>
          <w:sz w:val="20"/>
          <w:szCs w:val="20"/>
        </w:rPr>
        <w:t xml:space="preserve">1) </w:t>
      </w:r>
      <w:r w:rsidR="00C7332B" w:rsidRPr="00C7332B">
        <w:rPr>
          <w:rFonts w:cstheme="minorHAnsi"/>
          <w:color w:val="222A35" w:themeColor="text2" w:themeShade="80"/>
          <w:sz w:val="20"/>
          <w:szCs w:val="20"/>
        </w:rPr>
        <w:t>m</w:t>
      </w:r>
      <w:r w:rsidR="00206E59" w:rsidRPr="00C7332B">
        <w:rPr>
          <w:rFonts w:cstheme="minorHAnsi"/>
          <w:color w:val="222A35" w:themeColor="text2" w:themeShade="80"/>
          <w:sz w:val="20"/>
          <w:szCs w:val="20"/>
        </w:rPr>
        <w:t xml:space="preserve">eet locally established grade-based requirements for academic content associated with </w:t>
      </w:r>
      <w:r w:rsidR="00206E59" w:rsidRPr="00C7332B">
        <w:rPr>
          <w:rFonts w:cstheme="minorHAnsi"/>
          <w:i/>
          <w:iCs/>
          <w:color w:val="222A35" w:themeColor="text2" w:themeShade="80"/>
          <w:sz w:val="20"/>
          <w:szCs w:val="20"/>
        </w:rPr>
        <w:t>both</w:t>
      </w:r>
      <w:r w:rsidR="00206E59" w:rsidRPr="00C7332B">
        <w:rPr>
          <w:rFonts w:cstheme="minorHAnsi"/>
          <w:color w:val="222A35" w:themeColor="text2" w:themeShade="80"/>
          <w:sz w:val="20"/>
          <w:szCs w:val="20"/>
        </w:rPr>
        <w:t xml:space="preserve"> Algebra I and Biology</w:t>
      </w:r>
      <w:r w:rsidR="00C7332B" w:rsidRPr="00C7332B">
        <w:rPr>
          <w:rFonts w:cstheme="minorHAnsi"/>
          <w:color w:val="222A35" w:themeColor="text2" w:themeShade="80"/>
          <w:sz w:val="20"/>
          <w:szCs w:val="20"/>
        </w:rPr>
        <w:t xml:space="preserve"> and </w:t>
      </w:r>
      <w:r w:rsidR="00CA1143">
        <w:rPr>
          <w:rFonts w:cstheme="minorHAnsi"/>
          <w:color w:val="222A35" w:themeColor="text2" w:themeShade="80"/>
          <w:sz w:val="20"/>
          <w:szCs w:val="20"/>
        </w:rPr>
        <w:t xml:space="preserve">2) </w:t>
      </w:r>
      <w:r w:rsidR="00804D15">
        <w:rPr>
          <w:rFonts w:cstheme="minorHAnsi"/>
          <w:color w:val="222A35" w:themeColor="text2" w:themeShade="80"/>
          <w:sz w:val="20"/>
          <w:szCs w:val="20"/>
        </w:rPr>
        <w:t>satisfy</w:t>
      </w:r>
      <w:r w:rsidR="00C7332B" w:rsidRPr="00C7332B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C7332B" w:rsidRPr="00C7332B">
        <w:rPr>
          <w:rFonts w:cstheme="minorHAnsi"/>
          <w:i/>
          <w:iCs/>
          <w:color w:val="222A35" w:themeColor="text2" w:themeShade="80"/>
          <w:sz w:val="20"/>
          <w:szCs w:val="20"/>
        </w:rPr>
        <w:t>one</w:t>
      </w:r>
      <w:r w:rsidR="00C7332B" w:rsidRPr="00C7332B">
        <w:rPr>
          <w:rFonts w:cstheme="minorHAnsi"/>
          <w:color w:val="222A35" w:themeColor="text2" w:themeShade="80"/>
          <w:sz w:val="20"/>
          <w:szCs w:val="20"/>
        </w:rPr>
        <w:t xml:space="preserve"> of the following </w:t>
      </w:r>
      <w:r w:rsidR="00B839A4">
        <w:rPr>
          <w:rFonts w:cstheme="minorHAnsi"/>
          <w:color w:val="222A35" w:themeColor="text2" w:themeShade="80"/>
          <w:sz w:val="20"/>
          <w:szCs w:val="20"/>
        </w:rPr>
        <w:t xml:space="preserve">pathway </w:t>
      </w:r>
      <w:r w:rsidR="00842B79">
        <w:rPr>
          <w:rFonts w:cstheme="minorHAnsi"/>
          <w:color w:val="222A35" w:themeColor="text2" w:themeShade="80"/>
          <w:sz w:val="20"/>
          <w:szCs w:val="20"/>
        </w:rPr>
        <w:t>requirements</w:t>
      </w:r>
      <w:r w:rsidR="00C7332B" w:rsidRPr="00C7332B">
        <w:rPr>
          <w:rFonts w:cstheme="minorHAnsi"/>
          <w:color w:val="222A35" w:themeColor="text2" w:themeShade="80"/>
          <w:sz w:val="20"/>
          <w:szCs w:val="20"/>
        </w:rPr>
        <w:t>:</w:t>
      </w:r>
    </w:p>
    <w:p w14:paraId="1FEF8464" w14:textId="4D0B74CC" w:rsidR="002218DF" w:rsidRPr="003050A1" w:rsidRDefault="00CA1143" w:rsidP="009E02C7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color w:val="222A35" w:themeColor="text2" w:themeShade="80"/>
          <w:sz w:val="20"/>
          <w:szCs w:val="20"/>
        </w:rPr>
      </w:pPr>
      <w:bookmarkStart w:id="0" w:name="_Hlk39495675"/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Achieve a score of 3 or higher</w:t>
      </w:r>
      <w:r w:rsidR="004D0D48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on </w:t>
      </w:r>
      <w:r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two</w:t>
      </w: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AP exams (on academic content associated</w:t>
      </w:r>
      <w:r w:rsidR="00FC5C9D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with</w:t>
      </w:r>
      <w:r w:rsidR="00FC5C9D"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 xml:space="preserve"> </w:t>
      </w:r>
      <w:r w:rsidR="00FC5C9D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Algebra I and Biology </w:t>
      </w:r>
      <w:bookmarkEnd w:id="0"/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respectively)</w:t>
      </w:r>
      <w:r w:rsidR="00661CE2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OR</w:t>
      </w:r>
      <w:r w:rsidR="004D0D48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</w:p>
    <w:p w14:paraId="7B0882F9" w14:textId="2D104E43" w:rsidR="00CA1143" w:rsidRPr="003050A1" w:rsidRDefault="00CA1143" w:rsidP="009E02C7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color w:val="222A35" w:themeColor="text2" w:themeShade="80"/>
          <w:sz w:val="20"/>
          <w:szCs w:val="20"/>
        </w:rPr>
      </w:pP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Achieve a score of 4 or higher on </w:t>
      </w:r>
      <w:r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two</w:t>
      </w: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IB exams (on academic content associated with</w:t>
      </w:r>
      <w:r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 xml:space="preserve"> </w:t>
      </w: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Algebra I and Biology respectively)</w:t>
      </w:r>
      <w:r w:rsidR="00661CE2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OR</w:t>
      </w:r>
    </w:p>
    <w:p w14:paraId="4EE78D65" w14:textId="0FD7D493" w:rsidR="00077AD7" w:rsidRPr="003050A1" w:rsidRDefault="00192A19" w:rsidP="009E02C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A35" w:themeColor="text2" w:themeShade="80"/>
          <w:sz w:val="20"/>
          <w:szCs w:val="20"/>
        </w:rPr>
      </w:pPr>
      <w:r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Successfully complete</w:t>
      </w:r>
      <w:r w:rsidR="00C7332B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for </w:t>
      </w:r>
      <w:r w:rsidR="00444A53"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two</w:t>
      </w:r>
      <w:r w:rsidR="00444A53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concurrent enrollment course</w:t>
      </w:r>
      <w:r w:rsidR="00F61061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s</w:t>
      </w:r>
      <w:r w:rsidR="00444A53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(on academic content associated with</w:t>
      </w:r>
      <w:r w:rsidR="00C7332B"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 xml:space="preserve"> </w:t>
      </w:r>
      <w:r w:rsidR="00C7332B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Algebra I and Biol</w:t>
      </w:r>
      <w:r w:rsidR="00444A53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ogy respectively)</w:t>
      </w:r>
      <w:r w:rsidR="00661CE2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OR</w:t>
      </w:r>
    </w:p>
    <w:p w14:paraId="6CE186DE" w14:textId="077F81DB" w:rsidR="00077AD7" w:rsidRPr="003050A1" w:rsidRDefault="00D53F5F" w:rsidP="009E02C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A35" w:themeColor="text2" w:themeShade="80"/>
          <w:sz w:val="20"/>
          <w:szCs w:val="20"/>
        </w:rPr>
      </w:pP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Achieve a</w:t>
      </w:r>
      <w:r w:rsidR="004525D6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n established score on </w:t>
      </w:r>
      <w:r w:rsidR="004525D6"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one</w:t>
      </w:r>
      <w:r w:rsidR="004525D6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="001A6D3B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approved alternative assessment</w:t>
      </w:r>
      <w:r w:rsidR="003050A1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(including ACT WorkKeys</w:t>
      </w:r>
      <w:r w:rsidR="008C2667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NCRC</w:t>
      </w:r>
      <w:r w:rsidR="003050A1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)</w:t>
      </w:r>
      <w:r w:rsidR="001A6D3B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,</w:t>
      </w:r>
      <w:r w:rsidR="001A6D3B"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 xml:space="preserve"> </w:t>
      </w:r>
      <w:r w:rsidR="001A6D3B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or </w:t>
      </w:r>
    </w:p>
    <w:p w14:paraId="300A412A" w14:textId="2F940E41" w:rsidR="001A6D3B" w:rsidRPr="003050A1" w:rsidRDefault="00E3183D" w:rsidP="009E02C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A35" w:themeColor="text2" w:themeShade="80"/>
          <w:sz w:val="20"/>
          <w:szCs w:val="20"/>
        </w:rPr>
      </w:pP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Successfully complete</w:t>
      </w:r>
      <w:r w:rsidR="000E1842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one</w:t>
      </w: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pre-apprenticeship program</w:t>
      </w:r>
      <w:r w:rsidR="00661CE2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OR</w:t>
      </w:r>
    </w:p>
    <w:p w14:paraId="794DF49C" w14:textId="5F1868EA" w:rsidR="00E3183D" w:rsidRPr="003050A1" w:rsidRDefault="004306C5" w:rsidP="009E02C7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color w:val="222A35" w:themeColor="text2" w:themeShade="80"/>
          <w:sz w:val="20"/>
          <w:szCs w:val="20"/>
        </w:rPr>
      </w:pPr>
      <w:r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Gain</w:t>
      </w:r>
      <w:r w:rsidR="003E1B84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acceptance into </w:t>
      </w:r>
      <w:r w:rsidR="003E1B84" w:rsidRPr="003050A1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 xml:space="preserve">one </w:t>
      </w:r>
      <w:r w:rsidR="003E1B84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4-yr IHE and</w:t>
      </w:r>
      <w:r w:rsidR="00C7332B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demonstrate</w:t>
      </w:r>
      <w:r w:rsidR="003E1B84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the ability to </w:t>
      </w:r>
      <w:r w:rsidR="00FF7400" w:rsidRPr="003050A1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enroll in college-level work.</w:t>
      </w:r>
    </w:p>
    <w:p w14:paraId="5B9E0203" w14:textId="1B7EE689" w:rsidR="00444A53" w:rsidRPr="00513C05" w:rsidRDefault="00232B71" w:rsidP="00513C05">
      <w:pPr>
        <w:spacing w:after="240"/>
        <w:rPr>
          <w:rFonts w:cstheme="minorHAnsi"/>
          <w:color w:val="222A35" w:themeColor="text2" w:themeShade="80"/>
          <w:sz w:val="20"/>
          <w:szCs w:val="20"/>
        </w:rPr>
      </w:pPr>
      <w:r>
        <w:rPr>
          <w:rFonts w:cstheme="minorHAnsi"/>
          <w:color w:val="222A35" w:themeColor="text2" w:themeShade="80"/>
          <w:sz w:val="20"/>
          <w:szCs w:val="20"/>
        </w:rPr>
        <w:t>Conversely, t</w:t>
      </w:r>
      <w:r w:rsidR="009079B3">
        <w:rPr>
          <w:rFonts w:cstheme="minorHAnsi"/>
          <w:color w:val="222A35" w:themeColor="text2" w:themeShade="80"/>
          <w:sz w:val="20"/>
          <w:szCs w:val="20"/>
        </w:rPr>
        <w:t xml:space="preserve">he </w:t>
      </w:r>
      <w:r w:rsidR="009079B3" w:rsidRPr="00142201">
        <w:rPr>
          <w:rFonts w:cstheme="minorHAnsi"/>
          <w:b/>
          <w:bCs/>
          <w:color w:val="222A35" w:themeColor="text2" w:themeShade="80"/>
          <w:sz w:val="20"/>
          <w:szCs w:val="20"/>
        </w:rPr>
        <w:t>Evidence-Based</w:t>
      </w:r>
      <w:r w:rsidR="009079B3">
        <w:rPr>
          <w:rFonts w:cstheme="minorHAnsi"/>
          <w:color w:val="222A35" w:themeColor="text2" w:themeShade="80"/>
          <w:sz w:val="20"/>
          <w:szCs w:val="20"/>
        </w:rPr>
        <w:t xml:space="preserve"> Pathway requires three</w:t>
      </w:r>
      <w:r w:rsidR="009E6305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9079B3">
        <w:rPr>
          <w:rFonts w:cstheme="minorHAnsi"/>
          <w:color w:val="222A35" w:themeColor="text2" w:themeShade="80"/>
          <w:sz w:val="20"/>
          <w:szCs w:val="20"/>
        </w:rPr>
        <w:t>pieces of evidence</w:t>
      </w:r>
      <w:r w:rsidR="004A16F1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D95B30">
        <w:rPr>
          <w:rFonts w:cstheme="minorHAnsi"/>
          <w:color w:val="222A35" w:themeColor="text2" w:themeShade="80"/>
          <w:sz w:val="20"/>
          <w:szCs w:val="20"/>
        </w:rPr>
        <w:t>that reflect readiness for meaningful postsecondary engagement consistent with the student’s goals and career plan</w:t>
      </w:r>
      <w:r w:rsidR="00C85A84">
        <w:rPr>
          <w:rFonts w:cstheme="minorHAnsi"/>
          <w:color w:val="222A35" w:themeColor="text2" w:themeShade="80"/>
          <w:sz w:val="20"/>
          <w:szCs w:val="20"/>
        </w:rPr>
        <w:t xml:space="preserve"> – though n</w:t>
      </w:r>
      <w:r w:rsidR="00F2755D">
        <w:rPr>
          <w:rFonts w:cstheme="minorHAnsi"/>
          <w:color w:val="222A35" w:themeColor="text2" w:themeShade="80"/>
          <w:sz w:val="20"/>
          <w:szCs w:val="20"/>
        </w:rPr>
        <w:t>o</w:t>
      </w:r>
      <w:r w:rsidR="00293B27">
        <w:rPr>
          <w:rFonts w:cstheme="minorHAnsi"/>
          <w:color w:val="222A35" w:themeColor="text2" w:themeShade="80"/>
          <w:sz w:val="20"/>
          <w:szCs w:val="20"/>
        </w:rPr>
        <w:t xml:space="preserve"> evidence</w:t>
      </w:r>
      <w:r w:rsidR="004A16F1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640F15">
        <w:rPr>
          <w:rFonts w:cstheme="minorHAnsi"/>
          <w:color w:val="222A35" w:themeColor="text2" w:themeShade="80"/>
          <w:sz w:val="20"/>
          <w:szCs w:val="20"/>
        </w:rPr>
        <w:t xml:space="preserve">under this pathway </w:t>
      </w:r>
      <w:r w:rsidR="00514041">
        <w:rPr>
          <w:rFonts w:cstheme="minorHAnsi"/>
          <w:color w:val="222A35" w:themeColor="text2" w:themeShade="80"/>
          <w:sz w:val="20"/>
          <w:szCs w:val="20"/>
        </w:rPr>
        <w:t>require</w:t>
      </w:r>
      <w:r w:rsidR="00293B27">
        <w:rPr>
          <w:rFonts w:cstheme="minorHAnsi"/>
          <w:color w:val="222A35" w:themeColor="text2" w:themeShade="80"/>
          <w:sz w:val="20"/>
          <w:szCs w:val="20"/>
        </w:rPr>
        <w:t>s</w:t>
      </w:r>
      <w:r w:rsidR="00514041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A060A4">
        <w:rPr>
          <w:rFonts w:cstheme="minorHAnsi"/>
          <w:color w:val="222A35" w:themeColor="text2" w:themeShade="80"/>
          <w:sz w:val="20"/>
          <w:szCs w:val="20"/>
        </w:rPr>
        <w:t>the fulfillment of multiple conditions</w:t>
      </w:r>
      <w:r w:rsidR="004F1527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4A16F1">
        <w:rPr>
          <w:rFonts w:cstheme="minorHAnsi"/>
          <w:color w:val="222A35" w:themeColor="text2" w:themeShade="80"/>
          <w:sz w:val="20"/>
          <w:szCs w:val="20"/>
        </w:rPr>
        <w:t>associated with Keystone academic content</w:t>
      </w:r>
      <w:r w:rsidR="004F2B74">
        <w:rPr>
          <w:rFonts w:cstheme="minorHAnsi"/>
          <w:color w:val="222A35" w:themeColor="text2" w:themeShade="80"/>
          <w:sz w:val="20"/>
          <w:szCs w:val="20"/>
        </w:rPr>
        <w:t xml:space="preserve"> (e.g., a score of 3 or </w:t>
      </w:r>
      <w:r w:rsidR="00A811AB">
        <w:rPr>
          <w:rFonts w:cstheme="minorHAnsi"/>
          <w:color w:val="222A35" w:themeColor="text2" w:themeShade="80"/>
          <w:sz w:val="20"/>
          <w:szCs w:val="20"/>
        </w:rPr>
        <w:t>higher</w:t>
      </w:r>
      <w:r w:rsidR="004F2B74">
        <w:rPr>
          <w:rFonts w:cstheme="minorHAnsi"/>
          <w:color w:val="222A35" w:themeColor="text2" w:themeShade="80"/>
          <w:sz w:val="20"/>
          <w:szCs w:val="20"/>
        </w:rPr>
        <w:t xml:space="preserve"> on </w:t>
      </w:r>
      <w:r w:rsidR="004F2B74" w:rsidRPr="004F2B74">
        <w:rPr>
          <w:rFonts w:cstheme="minorHAnsi"/>
          <w:i/>
          <w:iCs/>
          <w:color w:val="222A35" w:themeColor="text2" w:themeShade="80"/>
          <w:sz w:val="20"/>
          <w:szCs w:val="20"/>
        </w:rPr>
        <w:t>any</w:t>
      </w:r>
      <w:r w:rsidR="00CA02A8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4F2B74">
        <w:rPr>
          <w:rFonts w:cstheme="minorHAnsi"/>
          <w:color w:val="222A35" w:themeColor="text2" w:themeShade="80"/>
          <w:sz w:val="20"/>
          <w:szCs w:val="20"/>
        </w:rPr>
        <w:t>AP Exam meets the criterion for one piece of evidence)</w:t>
      </w:r>
      <w:r w:rsidR="00D24ABE">
        <w:rPr>
          <w:rFonts w:cstheme="minorHAnsi"/>
          <w:color w:val="222A35" w:themeColor="text2" w:themeShade="80"/>
          <w:sz w:val="20"/>
          <w:szCs w:val="20"/>
        </w:rPr>
        <w:t>. However,</w:t>
      </w:r>
      <w:r w:rsidR="00A207A7">
        <w:rPr>
          <w:rFonts w:cstheme="minorHAnsi"/>
          <w:color w:val="222A35" w:themeColor="text2" w:themeShade="80"/>
          <w:sz w:val="20"/>
          <w:szCs w:val="20"/>
        </w:rPr>
        <w:t xml:space="preserve"> a</w:t>
      </w:r>
      <w:r w:rsidR="004F1527">
        <w:rPr>
          <w:rFonts w:cstheme="minorHAnsi"/>
          <w:color w:val="222A35" w:themeColor="text2" w:themeShade="80"/>
          <w:sz w:val="20"/>
          <w:szCs w:val="20"/>
        </w:rPr>
        <w:t>s in Alternative Assessment and CTE Concentrator Pathways, students</w:t>
      </w:r>
      <w:r w:rsidR="00624815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4A16F1">
        <w:rPr>
          <w:rFonts w:cstheme="minorHAnsi"/>
          <w:color w:val="222A35" w:themeColor="text2" w:themeShade="80"/>
          <w:sz w:val="20"/>
          <w:szCs w:val="20"/>
        </w:rPr>
        <w:t xml:space="preserve">pursuing the Evidence-Based Pathway must meet locally established grade-based requirements for academic content associated with every Keystone Exam on which the student was less </w:t>
      </w:r>
      <w:r w:rsidR="009D532D">
        <w:rPr>
          <w:rFonts w:cstheme="minorHAnsi"/>
          <w:color w:val="222A35" w:themeColor="text2" w:themeShade="80"/>
          <w:sz w:val="20"/>
          <w:szCs w:val="20"/>
        </w:rPr>
        <w:t>t</w:t>
      </w:r>
      <w:r w:rsidR="004A16F1">
        <w:rPr>
          <w:rFonts w:cstheme="minorHAnsi"/>
          <w:color w:val="222A35" w:themeColor="text2" w:themeShade="80"/>
          <w:sz w:val="20"/>
          <w:szCs w:val="20"/>
        </w:rPr>
        <w:t>han proficient</w:t>
      </w:r>
      <w:r w:rsidR="006C5439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6C5439" w:rsidRPr="006C5439">
        <w:rPr>
          <w:rFonts w:cstheme="minorHAnsi"/>
          <w:i/>
          <w:iCs/>
          <w:color w:val="222A35" w:themeColor="text2" w:themeShade="80"/>
          <w:sz w:val="20"/>
          <w:szCs w:val="20"/>
        </w:rPr>
        <w:t>in addition</w:t>
      </w:r>
      <w:r w:rsidR="006C5439">
        <w:rPr>
          <w:rFonts w:cstheme="minorHAnsi"/>
          <w:color w:val="222A35" w:themeColor="text2" w:themeShade="80"/>
          <w:sz w:val="20"/>
          <w:szCs w:val="20"/>
        </w:rPr>
        <w:t xml:space="preserve"> to meeting</w:t>
      </w:r>
      <w:r w:rsidR="00142201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921CD7">
        <w:rPr>
          <w:rFonts w:cstheme="minorHAnsi"/>
          <w:color w:val="222A35" w:themeColor="text2" w:themeShade="80"/>
          <w:sz w:val="20"/>
          <w:szCs w:val="20"/>
        </w:rPr>
        <w:t>eviden</w:t>
      </w:r>
      <w:r w:rsidR="00670857">
        <w:rPr>
          <w:rFonts w:cstheme="minorHAnsi"/>
          <w:color w:val="222A35" w:themeColor="text2" w:themeShade="80"/>
          <w:sz w:val="20"/>
          <w:szCs w:val="20"/>
        </w:rPr>
        <w:t>tiary</w:t>
      </w:r>
      <w:r w:rsidR="00921CD7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740873">
        <w:rPr>
          <w:rFonts w:cstheme="minorHAnsi"/>
          <w:color w:val="222A35" w:themeColor="text2" w:themeShade="80"/>
          <w:sz w:val="20"/>
          <w:szCs w:val="20"/>
        </w:rPr>
        <w:t>requirements</w:t>
      </w:r>
      <w:r w:rsidR="00142201">
        <w:rPr>
          <w:rFonts w:cstheme="minorHAnsi"/>
          <w:color w:val="222A35" w:themeColor="text2" w:themeShade="80"/>
          <w:sz w:val="20"/>
          <w:szCs w:val="20"/>
        </w:rPr>
        <w:t xml:space="preserve"> for that pathway</w:t>
      </w:r>
      <w:r w:rsidR="004A16F1">
        <w:rPr>
          <w:rFonts w:cstheme="minorHAnsi"/>
          <w:color w:val="222A35" w:themeColor="text2" w:themeShade="80"/>
          <w:sz w:val="20"/>
          <w:szCs w:val="20"/>
        </w:rPr>
        <w:t>.</w:t>
      </w:r>
      <w:r w:rsidR="004A16F1" w:rsidRPr="004A16F1">
        <w:rPr>
          <w:rFonts w:cstheme="minorHAnsi"/>
          <w:color w:val="222A35" w:themeColor="text2" w:themeShade="80"/>
          <w:sz w:val="20"/>
          <w:szCs w:val="20"/>
        </w:rPr>
        <w:t xml:space="preserve"> </w:t>
      </w:r>
    </w:p>
    <w:tbl>
      <w:tblPr>
        <w:tblStyle w:val="PlainTable51"/>
        <w:tblW w:w="9450" w:type="dxa"/>
        <w:tblLook w:val="04A0" w:firstRow="1" w:lastRow="0" w:firstColumn="1" w:lastColumn="0" w:noHBand="0" w:noVBand="1"/>
      </w:tblPr>
      <w:tblGrid>
        <w:gridCol w:w="2250"/>
        <w:gridCol w:w="3150"/>
        <w:gridCol w:w="4050"/>
      </w:tblGrid>
      <w:tr w:rsidR="00DA49D1" w14:paraId="3E18403B" w14:textId="77777777" w:rsidTr="03AC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0" w:type="dxa"/>
            <w:gridSpan w:val="3"/>
          </w:tcPr>
          <w:p w14:paraId="4387A411" w14:textId="0E1520F5" w:rsidR="00DA49D1" w:rsidRPr="002E2C02" w:rsidRDefault="00DA49D1" w:rsidP="007F353F">
            <w:pPr>
              <w:jc w:val="left"/>
              <w:rPr>
                <w:b/>
                <w:bCs/>
                <w:sz w:val="20"/>
                <w:szCs w:val="20"/>
              </w:rPr>
            </w:pPr>
            <w:r w:rsidRPr="002E2C02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20"/>
                <w:szCs w:val="20"/>
              </w:rPr>
              <w:lastRenderedPageBreak/>
              <w:t xml:space="preserve">Meet local grade-based requirements for content associated with </w:t>
            </w:r>
            <w:r w:rsidRPr="002E2C02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0"/>
                <w:szCs w:val="20"/>
              </w:rPr>
              <w:t>every</w:t>
            </w:r>
            <w:r w:rsidRPr="002E2C02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20"/>
                <w:szCs w:val="20"/>
              </w:rPr>
              <w:t xml:space="preserve"> Keystone Exam on which </w:t>
            </w:r>
            <w:r w:rsidR="00691145" w:rsidRPr="002E2C02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20"/>
                <w:szCs w:val="20"/>
              </w:rPr>
              <w:t>a student</w:t>
            </w:r>
            <w:r w:rsidRPr="002E2C02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20"/>
                <w:szCs w:val="20"/>
              </w:rPr>
              <w:t xml:space="preserve"> did not score Proficient or Advanced</w:t>
            </w:r>
            <w:r w:rsidR="00247C7E" w:rsidRPr="002E2C02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20"/>
                <w:szCs w:val="20"/>
              </w:rPr>
              <w:t xml:space="preserve"> </w:t>
            </w:r>
            <w:r w:rsidR="00501976" w:rsidRPr="002E2C02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20"/>
                <w:szCs w:val="20"/>
              </w:rPr>
              <w:t>AND</w:t>
            </w:r>
            <w:r w:rsidR="00247C7E" w:rsidRPr="002E2C02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20"/>
                <w:szCs w:val="20"/>
              </w:rPr>
              <w:t>…</w:t>
            </w:r>
          </w:p>
        </w:tc>
      </w:tr>
      <w:tr w:rsidR="00D42D74" w14:paraId="6974D1EA" w14:textId="77777777" w:rsidTr="000E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 w:val="restart"/>
            <w:shd w:val="clear" w:color="auto" w:fill="auto"/>
          </w:tcPr>
          <w:p w14:paraId="46823299" w14:textId="630E1BB3" w:rsidR="00D42D74" w:rsidRPr="00B56A56" w:rsidRDefault="00490944" w:rsidP="00904F2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</w:pPr>
            <w:r w:rsidRPr="00B56A56">
              <w:rPr>
                <w:rFonts w:cstheme="minorHAnsi"/>
                <w:b/>
                <w:bCs/>
                <w:noProof/>
                <w:color w:val="44546A" w:themeColor="tex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7F61E9" wp14:editId="1E4C71ED">
                      <wp:simplePos x="0" y="0"/>
                      <wp:positionH relativeFrom="column">
                        <wp:posOffset>989910</wp:posOffset>
                      </wp:positionH>
                      <wp:positionV relativeFrom="paragraph">
                        <wp:posOffset>324485</wp:posOffset>
                      </wp:positionV>
                      <wp:extent cx="154608" cy="144393"/>
                      <wp:effectExtent l="0" t="19050" r="36195" b="46355"/>
                      <wp:wrapNone/>
                      <wp:docPr id="2" name="Arrow: Right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08" cy="144393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3BD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alt="&quot;&quot;" style="position:absolute;margin-left:77.95pt;margin-top:25.55pt;width:12.1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" adj="11514" fillcolor="#1f3763 [1604]" strokecolor="#212934 [1615]" strokeweight=".5pt"/>
                  </w:pict>
                </mc:Fallback>
              </mc:AlternateContent>
            </w:r>
            <w:r w:rsidR="00200254"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>d</w:t>
            </w:r>
            <w:r w:rsidR="00D42D74"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 xml:space="preserve">emonstrate readiness </w:t>
            </w:r>
            <w:r w:rsidR="00995AEA"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 xml:space="preserve">by attaining </w:t>
            </w:r>
            <w:r w:rsidR="005E335B"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>evidence under</w:t>
            </w:r>
            <w:r w:rsidR="00200254"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 xml:space="preserve"> </w:t>
            </w:r>
            <w:r w:rsidR="007A5D5C"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>ONE of the</w:t>
            </w:r>
            <w:r w:rsidR="00200254"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>se</w:t>
            </w:r>
            <w:r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 xml:space="preserve"> pathways</w:t>
            </w:r>
            <w:r w:rsidR="00200254"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>:</w:t>
            </w:r>
            <w:r w:rsidRPr="00B56A56"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left w:val="nil"/>
              <w:right w:val="single" w:sz="8" w:space="0" w:color="222A35" w:themeColor="text2" w:themeShade="80"/>
            </w:tcBorders>
            <w:shd w:val="clear" w:color="auto" w:fill="323E4F" w:themeFill="text2" w:themeFillShade="BF"/>
          </w:tcPr>
          <w:p w14:paraId="3A11F463" w14:textId="2BC7C808" w:rsidR="00D42D74" w:rsidRPr="002E2C02" w:rsidRDefault="00D42D74" w:rsidP="00FA4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Alternative Assessment</w:t>
            </w:r>
            <w:r w:rsidR="00FA4C7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Pathway</w:t>
            </w:r>
          </w:p>
          <w:p w14:paraId="0BDBF70B" w14:textId="031F068F" w:rsidR="00D42D74" w:rsidRPr="002E2C02" w:rsidRDefault="00D42D74" w:rsidP="007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  <w:sz w:val="16"/>
                <w:szCs w:val="16"/>
              </w:rPr>
            </w:pPr>
            <w:r w:rsidRPr="002E2C02">
              <w:rPr>
                <w:rFonts w:cstheme="minorHAnsi"/>
                <w:i/>
                <w:iCs/>
                <w:color w:val="FFFFFF" w:themeColor="background1"/>
                <w:sz w:val="16"/>
                <w:szCs w:val="16"/>
              </w:rPr>
              <w:t xml:space="preserve">(requires 1 </w:t>
            </w:r>
            <w:r w:rsidR="00BA6733" w:rsidRPr="002E2C02">
              <w:rPr>
                <w:rFonts w:cstheme="minorHAnsi"/>
                <w:i/>
                <w:iCs/>
                <w:color w:val="FFFFFF" w:themeColor="background1"/>
                <w:sz w:val="16"/>
                <w:szCs w:val="16"/>
              </w:rPr>
              <w:t>piece of evidenc</w:t>
            </w:r>
            <w:r w:rsidR="00033973" w:rsidRPr="002E2C02">
              <w:rPr>
                <w:rFonts w:cstheme="minorHAnsi"/>
                <w:i/>
                <w:iCs/>
                <w:color w:val="FFFFFF" w:themeColor="background1"/>
                <w:sz w:val="16"/>
                <w:szCs w:val="16"/>
              </w:rPr>
              <w:t>e)</w:t>
            </w:r>
          </w:p>
        </w:tc>
        <w:tc>
          <w:tcPr>
            <w:tcW w:w="4050" w:type="dxa"/>
            <w:tcBorders>
              <w:left w:val="single" w:sz="8" w:space="0" w:color="222A35" w:themeColor="text2" w:themeShade="80"/>
            </w:tcBorders>
            <w:shd w:val="clear" w:color="auto" w:fill="323E4F" w:themeFill="text2" w:themeFillShade="BF"/>
          </w:tcPr>
          <w:p w14:paraId="6688D23D" w14:textId="77777777" w:rsidR="00D42D74" w:rsidRPr="002E2C02" w:rsidRDefault="00D42D74" w:rsidP="007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Evidence-Based Pathway</w:t>
            </w:r>
          </w:p>
          <w:p w14:paraId="10A12436" w14:textId="2CC2032C" w:rsidR="00D42D74" w:rsidRPr="002E2C02" w:rsidRDefault="00D42D74" w:rsidP="007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  <w:sz w:val="16"/>
                <w:szCs w:val="16"/>
              </w:rPr>
            </w:pPr>
            <w:r w:rsidRPr="002E2C02">
              <w:rPr>
                <w:rFonts w:cstheme="minorHAnsi"/>
                <w:i/>
                <w:iCs/>
                <w:color w:val="FFFFFF" w:themeColor="background1"/>
                <w:sz w:val="16"/>
                <w:szCs w:val="16"/>
              </w:rPr>
              <w:t xml:space="preserve">(requires 3 </w:t>
            </w:r>
            <w:r w:rsidR="00BA6733" w:rsidRPr="002E2C02">
              <w:rPr>
                <w:rFonts w:cstheme="minorHAnsi"/>
                <w:i/>
                <w:iCs/>
                <w:color w:val="FFFFFF" w:themeColor="background1"/>
                <w:sz w:val="16"/>
                <w:szCs w:val="16"/>
              </w:rPr>
              <w:t>pieces of evidence</w:t>
            </w:r>
            <w:r w:rsidRPr="002E2C02">
              <w:rPr>
                <w:rFonts w:cstheme="minorHAnsi"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D42D74" w14:paraId="596BE33B" w14:textId="77777777" w:rsidTr="000E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  <w:shd w:val="clear" w:color="auto" w:fill="auto"/>
          </w:tcPr>
          <w:p w14:paraId="0C83F2A3" w14:textId="1AB2D9A3" w:rsidR="00D42D74" w:rsidRPr="00FD487F" w:rsidRDefault="00D42D74" w:rsidP="007F353F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nil"/>
              <w:right w:val="single" w:sz="8" w:space="0" w:color="222A35" w:themeColor="text2" w:themeShade="80"/>
            </w:tcBorders>
            <w:shd w:val="clear" w:color="auto" w:fill="323E4F" w:themeFill="text2" w:themeFillShade="BF"/>
          </w:tcPr>
          <w:p w14:paraId="5F6482E4" w14:textId="6C8BCE2E" w:rsidR="00D42D74" w:rsidRPr="002E2C02" w:rsidRDefault="00D42D74" w:rsidP="007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D001A47" w14:textId="52FF8A72" w:rsidR="00D42D74" w:rsidRPr="002E2C02" w:rsidRDefault="006C3E18" w:rsidP="00B5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Satisfy</w:t>
            </w:r>
            <w:r w:rsidR="00D42D74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D42D74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u w:val="single"/>
              </w:rPr>
              <w:t>ONE</w:t>
            </w:r>
            <w:r w:rsidR="00D42D74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of the</w:t>
            </w:r>
            <w:r w:rsidR="00B56A56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842B79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requirements</w:t>
            </w:r>
            <w:r w:rsidR="00C54C86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(</w:t>
            </w:r>
            <w:r w:rsidR="00D42D74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√</w:t>
            </w:r>
            <w:r w:rsidR="00C54C86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)</w:t>
            </w:r>
            <w:r w:rsidR="00490944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below</w:t>
            </w:r>
            <w:r w:rsidR="00D42D74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4050" w:type="dxa"/>
            <w:tcBorders>
              <w:left w:val="single" w:sz="8" w:space="0" w:color="222A35" w:themeColor="text2" w:themeShade="80"/>
            </w:tcBorders>
            <w:shd w:val="clear" w:color="auto" w:fill="323E4F" w:themeFill="text2" w:themeFillShade="BF"/>
          </w:tcPr>
          <w:p w14:paraId="47A52891" w14:textId="77777777" w:rsidR="00D42D74" w:rsidRPr="002E2C02" w:rsidRDefault="00D42D74" w:rsidP="007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FCDF13" w14:textId="28F1EFB7" w:rsidR="00D42D74" w:rsidRPr="00B56A56" w:rsidRDefault="006C3E18" w:rsidP="00B56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Satisfy </w:t>
            </w:r>
            <w:r w:rsidR="0070601D" w:rsidRPr="002E2C0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up to</w:t>
            </w:r>
            <w:r w:rsidR="00D42D74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42D74" w:rsidRPr="002E2C02">
              <w:rPr>
                <w:rFonts w:cstheme="minorHAnsi"/>
                <w:b/>
                <w:color w:val="FFFFFF" w:themeColor="background1"/>
                <w:sz w:val="16"/>
                <w:szCs w:val="16"/>
                <w:u w:val="single"/>
              </w:rPr>
              <w:t>THREE</w:t>
            </w:r>
            <w:r w:rsidR="00FB563E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*</w:t>
            </w:r>
            <w:r w:rsidR="00D42D74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133CC8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of the</w:t>
            </w:r>
            <w:r w:rsidR="00B56A56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42B79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requirements</w:t>
            </w:r>
            <w:r w:rsidR="00C54C86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D42D74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√</w:t>
            </w:r>
            <w:r w:rsidR="00C54C86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)</w:t>
            </w:r>
            <w:r w:rsidR="008A1E2B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below</w:t>
            </w:r>
            <w:r w:rsidR="00D42D74" w:rsidRPr="002E2C0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</w:tc>
      </w:tr>
      <w:tr w:rsidR="00F35AEB" w14:paraId="7E7DCD6E" w14:textId="77777777" w:rsidTr="000E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D5DCE4" w:themeFill="text2" w:themeFillTint="33"/>
          </w:tcPr>
          <w:p w14:paraId="5DE4B594" w14:textId="5486BAA0" w:rsidR="00F35AEB" w:rsidRPr="00774050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Meet or exceed established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score</w:t>
            </w:r>
            <w:r w:rsidR="006C3488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(s)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on an approved alternat</w:t>
            </w:r>
            <w:r w:rsidR="008F77AA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ive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assessment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D5DCE4" w:themeFill="text2" w:themeFillTint="33"/>
          </w:tcPr>
          <w:p w14:paraId="7644F51C" w14:textId="7685C54F" w:rsidR="00F35AEB" w:rsidRPr="006926C9" w:rsidRDefault="00F35AE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√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Achieve</w:t>
            </w:r>
            <w:r w:rsidRPr="006926C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926C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one</w:t>
            </w:r>
            <w:r w:rsidRPr="006926C9">
              <w:rPr>
                <w:rFonts w:asciiTheme="majorHAnsi" w:hAnsiTheme="majorHAnsi" w:cstheme="majorHAnsi"/>
                <w:sz w:val="16"/>
                <w:szCs w:val="16"/>
              </w:rPr>
              <w:t xml:space="preserve"> of the following:</w:t>
            </w:r>
          </w:p>
          <w:p w14:paraId="25D5AA92" w14:textId="725CA2FB" w:rsidR="00F35AEB" w:rsidRPr="007762E1" w:rsidRDefault="03AC7188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16"/>
                <w:szCs w:val="16"/>
              </w:rPr>
            </w:pPr>
            <w:r w:rsidRPr="03AC7188"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D435EF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CA4F97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3AC7188">
              <w:rPr>
                <w:rFonts w:asciiTheme="majorHAnsi" w:hAnsiTheme="majorHAnsi" w:cstheme="majorBidi"/>
                <w:sz w:val="16"/>
                <w:szCs w:val="16"/>
              </w:rPr>
              <w:t xml:space="preserve">ACT – a composite score of </w:t>
            </w:r>
            <w:r w:rsidRPr="03AC7188">
              <w:rPr>
                <w:rFonts w:asciiTheme="majorHAnsi" w:hAnsiTheme="majorHAnsi" w:cstheme="majorBidi"/>
                <w:b/>
                <w:bCs/>
                <w:sz w:val="16"/>
                <w:szCs w:val="16"/>
                <w:u w:val="single"/>
              </w:rPr>
              <w:t>21</w:t>
            </w:r>
          </w:p>
          <w:p w14:paraId="6262B252" w14:textId="66E573DD" w:rsidR="00F35AEB" w:rsidRPr="006926C9" w:rsidRDefault="03AC7188" w:rsidP="03AC7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16"/>
                <w:szCs w:val="16"/>
              </w:rPr>
            </w:pPr>
            <w:r w:rsidRPr="03AC7188"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D435EF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CA4F97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3AC7188">
              <w:rPr>
                <w:rFonts w:asciiTheme="majorHAnsi" w:hAnsiTheme="majorHAnsi" w:cstheme="majorBidi"/>
                <w:sz w:val="16"/>
                <w:szCs w:val="16"/>
              </w:rPr>
              <w:t xml:space="preserve">ASVAB – an AFQT composite score of </w:t>
            </w:r>
            <w:r w:rsidRPr="03AC7188">
              <w:rPr>
                <w:rFonts w:asciiTheme="majorHAnsi" w:hAnsiTheme="majorHAnsi" w:cstheme="majorBidi"/>
                <w:b/>
                <w:bCs/>
                <w:sz w:val="16"/>
                <w:szCs w:val="16"/>
                <w:u w:val="single"/>
              </w:rPr>
              <w:t>31</w:t>
            </w:r>
          </w:p>
          <w:p w14:paraId="6F398AAA" w14:textId="0B9AC8B8" w:rsidR="00F35AEB" w:rsidRPr="006926C9" w:rsidRDefault="03AC7188" w:rsidP="03AC7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16"/>
                <w:szCs w:val="16"/>
              </w:rPr>
            </w:pPr>
            <w:r w:rsidRPr="03AC7188"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D435EF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CA4F97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3AC7188">
              <w:rPr>
                <w:rFonts w:asciiTheme="majorHAnsi" w:hAnsiTheme="majorHAnsi" w:cstheme="majorBidi"/>
                <w:sz w:val="16"/>
                <w:szCs w:val="16"/>
              </w:rPr>
              <w:t xml:space="preserve">PSAT/NMSQT – a total score of </w:t>
            </w:r>
            <w:r w:rsidRPr="03AC7188">
              <w:rPr>
                <w:rFonts w:asciiTheme="majorHAnsi" w:hAnsiTheme="majorHAnsi" w:cstheme="majorBidi"/>
                <w:b/>
                <w:bCs/>
                <w:sz w:val="16"/>
                <w:szCs w:val="16"/>
                <w:u w:val="single"/>
              </w:rPr>
              <w:t>970</w:t>
            </w:r>
          </w:p>
          <w:p w14:paraId="5B3A0448" w14:textId="4C12EFBE" w:rsidR="00F35AEB" w:rsidRPr="000D60F6" w:rsidRDefault="03AC7188" w:rsidP="03AC7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3AC7188"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CA4F97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D435EF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3AC7188">
              <w:rPr>
                <w:rFonts w:asciiTheme="majorHAnsi" w:hAnsiTheme="majorHAnsi" w:cstheme="majorBidi"/>
                <w:sz w:val="16"/>
                <w:szCs w:val="16"/>
              </w:rPr>
              <w:t xml:space="preserve">SAT – a total score of </w:t>
            </w:r>
            <w:r w:rsidRPr="03AC7188">
              <w:rPr>
                <w:rFonts w:asciiTheme="majorHAnsi" w:hAnsiTheme="majorHAnsi" w:cstheme="majorBidi"/>
                <w:b/>
                <w:bCs/>
                <w:sz w:val="16"/>
                <w:szCs w:val="16"/>
                <w:u w:val="single"/>
              </w:rPr>
              <w:t>1010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D5DCE4" w:themeFill="text2" w:themeFillTint="33"/>
          </w:tcPr>
          <w:p w14:paraId="26E5E82B" w14:textId="67C8EA7A" w:rsidR="00F35AEB" w:rsidRDefault="00F35AEB" w:rsidP="03AC7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Achieve </w:t>
            </w:r>
            <w:r w:rsidR="000843C1">
              <w:rPr>
                <w:rFonts w:asciiTheme="majorHAnsi" w:hAnsiTheme="majorHAnsi" w:cstheme="majorHAnsi"/>
                <w:sz w:val="16"/>
                <w:szCs w:val="16"/>
              </w:rPr>
              <w:t xml:space="preserve">at least a </w:t>
            </w:r>
            <w:r w:rsidR="000843C1" w:rsidRPr="03AC7188">
              <w:rPr>
                <w:rFonts w:asciiTheme="majorHAnsi" w:hAnsiTheme="majorHAnsi" w:cstheme="majorBidi"/>
                <w:b/>
                <w:bCs/>
                <w:sz w:val="16"/>
                <w:szCs w:val="16"/>
                <w:u w:val="single"/>
              </w:rPr>
              <w:t>630</w:t>
            </w:r>
            <w:r w:rsidR="000843C1" w:rsidRPr="000843C1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0843C1">
              <w:rPr>
                <w:rFonts w:asciiTheme="majorHAnsi" w:hAnsiTheme="majorHAnsi" w:cstheme="majorBidi"/>
                <w:sz w:val="16"/>
                <w:szCs w:val="16"/>
              </w:rPr>
              <w:t xml:space="preserve">on </w:t>
            </w:r>
            <w:r w:rsidR="000843C1" w:rsidRPr="000843C1">
              <w:rPr>
                <w:rFonts w:asciiTheme="majorHAnsi" w:hAnsiTheme="majorHAnsi" w:cstheme="majorBidi"/>
                <w:i/>
                <w:iCs/>
                <w:sz w:val="16"/>
                <w:szCs w:val="16"/>
              </w:rPr>
              <w:t xml:space="preserve">any </w:t>
            </w:r>
            <w:r w:rsidR="03AC7188" w:rsidRPr="03AC7188">
              <w:rPr>
                <w:rFonts w:asciiTheme="majorHAnsi" w:hAnsiTheme="majorHAnsi" w:cstheme="majorBidi"/>
                <w:sz w:val="16"/>
                <w:szCs w:val="16"/>
              </w:rPr>
              <w:t>SAT Subject Test</w:t>
            </w:r>
            <w:r w:rsidR="00302D40">
              <w:rPr>
                <w:rFonts w:asciiTheme="majorHAnsi" w:hAnsiTheme="majorHAnsi" w:cstheme="majorBidi"/>
                <w:sz w:val="16"/>
                <w:szCs w:val="16"/>
              </w:rPr>
              <w:t>(s)</w:t>
            </w:r>
          </w:p>
          <w:p w14:paraId="21D8498D" w14:textId="7C745906" w:rsidR="00C14637" w:rsidRPr="005021B5" w:rsidRDefault="00C14637" w:rsidP="03AC7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</w:pPr>
            <w:r w:rsidRPr="005021B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(</w:t>
            </w:r>
            <w:r w:rsidR="00C04F15" w:rsidRPr="005021B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each SAT Subject Test </w:t>
            </w:r>
            <w:r w:rsidR="00FC1B11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in a different subject or level </w:t>
            </w:r>
            <w:r w:rsidR="001B06EE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and </w:t>
            </w:r>
            <w:r w:rsidR="00C04F15" w:rsidRPr="005021B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with an earned score of 630 or </w:t>
            </w:r>
            <w:r w:rsidR="000C43F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higher </w:t>
            </w:r>
            <w:r w:rsidR="00E33AE6" w:rsidRPr="005021B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may be </w:t>
            </w:r>
            <w:r w:rsidR="00691016" w:rsidRPr="005021B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counted as </w:t>
            </w:r>
            <w:r w:rsidR="00C04F15" w:rsidRPr="005021B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a</w:t>
            </w:r>
            <w:r w:rsidR="00965DAD" w:rsidRPr="005021B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 piece of evidence</w:t>
            </w:r>
            <w:r w:rsidR="00C04F15" w:rsidRPr="005021B5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)</w:t>
            </w:r>
          </w:p>
          <w:p w14:paraId="4DA54EF3" w14:textId="5D50F9DA" w:rsidR="00F35AEB" w:rsidRPr="007E48BE" w:rsidRDefault="03AC7188" w:rsidP="03AC7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16"/>
                <w:szCs w:val="16"/>
                <w:u w:val="single"/>
              </w:rPr>
            </w:pPr>
            <w:r w:rsidRPr="03AC7188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43578E" w14:paraId="19E18749" w14:textId="77777777" w:rsidTr="000E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ACB9CA" w:themeFill="text2" w:themeFillTint="66"/>
          </w:tcPr>
          <w:p w14:paraId="0838E491" w14:textId="6D0796DB" w:rsidR="0043578E" w:rsidRPr="0021190C" w:rsidRDefault="005234EA" w:rsidP="002F3ED0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Meet or exceed established score on </w:t>
            </w:r>
            <w:r w:rsidR="00476AA4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the ACT WorkKeys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ACB9CA" w:themeFill="text2" w:themeFillTint="66"/>
          </w:tcPr>
          <w:p w14:paraId="09A550B1" w14:textId="2BF7FF03" w:rsidR="0043578E" w:rsidRPr="007E48BE" w:rsidRDefault="00476AA4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7762E1">
              <w:rPr>
                <w:rFonts w:asciiTheme="majorHAnsi" w:hAnsiTheme="majorHAnsi" w:cstheme="majorHAnsi"/>
                <w:sz w:val="16"/>
                <w:szCs w:val="16"/>
              </w:rPr>
              <w:t xml:space="preserve">Achieve </w:t>
            </w:r>
            <w:r w:rsidR="007762E1">
              <w:rPr>
                <w:rFonts w:asciiTheme="majorHAnsi" w:hAnsiTheme="majorHAnsi" w:cstheme="majorHAnsi"/>
                <w:sz w:val="16"/>
                <w:szCs w:val="16"/>
              </w:rPr>
              <w:t xml:space="preserve">at least </w:t>
            </w:r>
            <w:r w:rsidR="007762E1" w:rsidRPr="006926C9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Gold Level</w:t>
            </w:r>
            <w:r w:rsidR="00F01490" w:rsidRPr="0012754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01490" w:rsidRPr="00F01490">
              <w:rPr>
                <w:rFonts w:asciiTheme="majorHAnsi" w:hAnsiTheme="majorHAnsi" w:cstheme="majorHAnsi"/>
                <w:sz w:val="16"/>
                <w:szCs w:val="16"/>
              </w:rPr>
              <w:t>NCRC</w:t>
            </w:r>
            <w:r w:rsidR="00127540">
              <w:rPr>
                <w:rFonts w:asciiTheme="majorHAnsi" w:hAnsiTheme="majorHAnsi" w:cstheme="majorHAnsi"/>
                <w:sz w:val="16"/>
                <w:szCs w:val="16"/>
              </w:rPr>
              <w:t xml:space="preserve"> (National Career Readiness Certificate)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ACB9CA" w:themeFill="text2" w:themeFillTint="66"/>
          </w:tcPr>
          <w:p w14:paraId="26154AC1" w14:textId="0C0874E1" w:rsidR="0043578E" w:rsidRPr="00127540" w:rsidRDefault="00242F31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242F31">
              <w:rPr>
                <w:rFonts w:asciiTheme="majorHAnsi" w:hAnsiTheme="majorHAnsi" w:cstheme="majorHAnsi"/>
                <w:sz w:val="16"/>
                <w:szCs w:val="16"/>
              </w:rPr>
              <w:t>Achieve at least</w:t>
            </w:r>
            <w:r w:rsidRPr="006926C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926C9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Silver Level</w:t>
            </w:r>
            <w:r w:rsidR="00127540">
              <w:rPr>
                <w:rFonts w:asciiTheme="majorHAnsi" w:hAnsiTheme="majorHAnsi" w:cstheme="majorHAnsi"/>
                <w:sz w:val="16"/>
                <w:szCs w:val="16"/>
              </w:rPr>
              <w:t xml:space="preserve"> NCRC (National Career </w:t>
            </w:r>
            <w:r w:rsidR="004E6473">
              <w:rPr>
                <w:rFonts w:asciiTheme="majorHAnsi" w:hAnsiTheme="majorHAnsi" w:cstheme="majorHAnsi"/>
                <w:sz w:val="16"/>
                <w:szCs w:val="16"/>
              </w:rPr>
              <w:t>R</w:t>
            </w:r>
            <w:r w:rsidR="00127540">
              <w:rPr>
                <w:rFonts w:asciiTheme="majorHAnsi" w:hAnsiTheme="majorHAnsi" w:cstheme="majorHAnsi"/>
                <w:sz w:val="16"/>
                <w:szCs w:val="16"/>
              </w:rPr>
              <w:t>eadiness Certificate)</w:t>
            </w:r>
          </w:p>
        </w:tc>
      </w:tr>
      <w:tr w:rsidR="00F35AEB" w14:paraId="28AFB868" w14:textId="77777777" w:rsidTr="000E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D5DCE4" w:themeFill="text2" w:themeFillTint="33"/>
          </w:tcPr>
          <w:p w14:paraId="3B3EF59D" w14:textId="26B7FDB0" w:rsidR="00F35AEB" w:rsidRPr="0021190C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Meet or exceed established score(s) on Advanced Placement (AP) Exam(s) 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D5DCE4" w:themeFill="text2" w:themeFillTint="33"/>
          </w:tcPr>
          <w:p w14:paraId="79615D3A" w14:textId="44F6BF10" w:rsidR="00F35AEB" w:rsidRPr="007E48BE" w:rsidRDefault="00F35AE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√ </w:t>
            </w:r>
            <w:r w:rsidRPr="00010AC8">
              <w:rPr>
                <w:rFonts w:asciiTheme="majorHAnsi" w:hAnsiTheme="majorHAnsi" w:cstheme="majorHAnsi"/>
                <w:sz w:val="16"/>
                <w:szCs w:val="16"/>
              </w:rPr>
              <w:t>F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or </w:t>
            </w:r>
            <w:r w:rsidRPr="00480C1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every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Keystone Exam on which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less than 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Proficient, take a content-related AP Exam and score a </w:t>
            </w:r>
            <w:r w:rsidRPr="00480C1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3 or </w:t>
            </w:r>
            <w:r w:rsidR="000C43F5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higher</w:t>
            </w:r>
            <w:r w:rsidRPr="00480C1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on </w:t>
            </w:r>
            <w:r w:rsidRPr="00480C1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each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D5DCE4" w:themeFill="text2" w:themeFillTint="33"/>
          </w:tcPr>
          <w:p w14:paraId="27426811" w14:textId="66401D4B" w:rsidR="00F35AEB" w:rsidRPr="00AF30CB" w:rsidRDefault="00F35AE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i/>
                <w:iCs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√ </w:t>
            </w:r>
            <w:r w:rsidRPr="00010AC8"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ore a </w:t>
            </w:r>
            <w:r w:rsidRPr="00480C1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3 or </w:t>
            </w:r>
            <w:r w:rsidR="000C43F5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higher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on AP Exam</w:t>
            </w:r>
            <w:r w:rsidR="00EC737D">
              <w:rPr>
                <w:rFonts w:asciiTheme="majorHAnsi" w:hAnsiTheme="majorHAnsi" w:cstheme="majorHAnsi"/>
                <w:sz w:val="16"/>
                <w:szCs w:val="16"/>
              </w:rPr>
              <w:t>(s)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in </w:t>
            </w:r>
            <w:r w:rsidRPr="0038103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="00381036" w:rsidRPr="0038103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ny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content area</w:t>
            </w:r>
            <w:r w:rsidR="00AF30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F30CB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(each AP Exam</w:t>
            </w:r>
            <w:r w:rsidR="00063B2C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 </w:t>
            </w:r>
            <w:r w:rsidR="008515F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affiliated with a different course </w:t>
            </w:r>
            <w:r w:rsidR="001B06EE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and </w:t>
            </w:r>
            <w:r w:rsidR="00AF30CB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with an earned score of </w:t>
            </w:r>
            <w:r w:rsidR="00063B2C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3</w:t>
            </w:r>
            <w:r w:rsidR="00AF30CB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 or </w:t>
            </w:r>
            <w:r w:rsidR="005344FA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higher</w:t>
            </w:r>
            <w:r w:rsidR="00AF30CB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 may be counted as a piece of evidence)</w:t>
            </w:r>
          </w:p>
        </w:tc>
      </w:tr>
      <w:tr w:rsidR="00F35AEB" w14:paraId="2F3EAAD6" w14:textId="77777777" w:rsidTr="000E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ACB9CA" w:themeFill="text2" w:themeFillTint="66"/>
          </w:tcPr>
          <w:p w14:paraId="78422DB1" w14:textId="333F001B" w:rsidR="00F35AEB" w:rsidRPr="0021190C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Meet or exceed established score(s) on International Baccalaureate (IB) Exam(s)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ACB9CA" w:themeFill="text2" w:themeFillTint="66"/>
          </w:tcPr>
          <w:p w14:paraId="1DDFDD2F" w14:textId="29C7EEAB" w:rsidR="00F35AEB" w:rsidRPr="007E48BE" w:rsidRDefault="00F35AEB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 w:rsidRPr="007E48B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For </w:t>
            </w:r>
            <w:r w:rsidRPr="00480C1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every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Keystone Exam on which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less than 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Proficient, take a content-related IB Exam and score a </w:t>
            </w:r>
            <w:r w:rsidRPr="00480C1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4 or </w:t>
            </w:r>
            <w:r w:rsidR="000C43F5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higher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on </w:t>
            </w:r>
            <w:r w:rsidRPr="00480C1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each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ACB9CA" w:themeFill="text2" w:themeFillTint="66"/>
          </w:tcPr>
          <w:p w14:paraId="30350D8C" w14:textId="5F359E3B" w:rsidR="00F35AEB" w:rsidRPr="007E48BE" w:rsidRDefault="00F35AEB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√ </w:t>
            </w:r>
            <w:r w:rsidRPr="00010AC8"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ore a </w:t>
            </w:r>
            <w:r w:rsidRPr="00480C1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3 or </w:t>
            </w:r>
            <w:r w:rsidR="000C43F5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higher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on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IB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Exam</w:t>
            </w:r>
            <w:r w:rsidR="00152BB1">
              <w:rPr>
                <w:rFonts w:asciiTheme="majorHAnsi" w:hAnsiTheme="majorHAnsi" w:cstheme="majorHAnsi"/>
                <w:sz w:val="16"/>
                <w:szCs w:val="16"/>
              </w:rPr>
              <w:t>(s)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in </w:t>
            </w:r>
            <w:r w:rsidRPr="00357C6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="00357C60" w:rsidRPr="00357C6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ny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content area</w:t>
            </w:r>
            <w:r w:rsidR="00063B2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63B2C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(each IB Exam </w:t>
            </w:r>
            <w:r w:rsidR="001B06EE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affiliated with a different course and </w:t>
            </w:r>
            <w:r w:rsidR="00063B2C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with an earned score of 3 or </w:t>
            </w:r>
            <w:r w:rsidR="005344FA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higher</w:t>
            </w:r>
            <w:r w:rsidR="00063B2C"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 may be counted as a piece of evidence)</w:t>
            </w:r>
          </w:p>
        </w:tc>
      </w:tr>
      <w:tr w:rsidR="00F35AEB" w14:paraId="02A53058" w14:textId="77777777" w:rsidTr="000E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D5DCE4" w:themeFill="text2" w:themeFillTint="33"/>
          </w:tcPr>
          <w:p w14:paraId="0D0D2480" w14:textId="77777777" w:rsidR="00F35AEB" w:rsidRDefault="00F35AEB" w:rsidP="00CF30FA">
            <w:pPr>
              <w:jc w:val="left"/>
              <w:rPr>
                <w:rFonts w:cstheme="minorHAnsi"/>
                <w:sz w:val="16"/>
                <w:szCs w:val="16"/>
              </w:rPr>
            </w:pP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Successful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ly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complet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e</w:t>
            </w:r>
            <w:r w:rsidR="00BE5833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concurrent enrollment course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(s)</w:t>
            </w:r>
          </w:p>
          <w:p w14:paraId="7FC3DE59" w14:textId="583313E4" w:rsidR="00F45247" w:rsidRPr="00B7704F" w:rsidRDefault="00F45247" w:rsidP="00CF30FA">
            <w:pPr>
              <w:jc w:val="left"/>
              <w:rPr>
                <w:rFonts w:cstheme="minorHAnsi"/>
                <w:sz w:val="16"/>
                <w:szCs w:val="16"/>
              </w:rPr>
            </w:pPr>
            <w:r w:rsidRPr="00B7704F">
              <w:rPr>
                <w:rFonts w:asciiTheme="minorHAnsi" w:hAnsiTheme="minorHAnsi" w:cstheme="minorHAnsi"/>
                <w:sz w:val="16"/>
                <w:szCs w:val="16"/>
              </w:rPr>
              <w:t xml:space="preserve">OR </w:t>
            </w:r>
          </w:p>
          <w:p w14:paraId="122C99A7" w14:textId="0A2EDA05" w:rsidR="00F45247" w:rsidRPr="00774050" w:rsidRDefault="00F45247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Successful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ly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complet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e a 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postsecondary (other than concurrent enrollment) 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course</w:t>
            </w:r>
            <w:r w:rsidR="00152BB1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(s)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D5DCE4" w:themeFill="text2" w:themeFillTint="33"/>
          </w:tcPr>
          <w:p w14:paraId="540F6133" w14:textId="1FC14909" w:rsidR="00F35AEB" w:rsidRPr="007E48BE" w:rsidRDefault="00F35AE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√ 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For </w:t>
            </w:r>
            <w:r w:rsidRPr="00480C1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every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Keystone Exam on which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less than</w:t>
            </w:r>
            <w:r w:rsidR="00873AB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Proficient, </w:t>
            </w:r>
            <w:r w:rsidR="004D2A76" w:rsidRPr="004D2A76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successfully </w:t>
            </w:r>
            <w:r w:rsidRPr="004D2A76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complete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a content-related concurrent course 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D5DCE4" w:themeFill="text2" w:themeFillTint="33"/>
          </w:tcPr>
          <w:p w14:paraId="6CA1557A" w14:textId="4BCC0B69" w:rsidR="00F35AEB" w:rsidRDefault="00F35AE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 w:rsidRPr="007E48B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1777D" w:rsidRPr="00995EF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Successfully complete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>concurrent enrollment course</w:t>
            </w:r>
            <w:r w:rsidR="00152BB1">
              <w:rPr>
                <w:rFonts w:asciiTheme="majorHAnsi" w:hAnsiTheme="majorHAnsi" w:cstheme="majorHAnsi"/>
                <w:sz w:val="16"/>
                <w:szCs w:val="16"/>
              </w:rPr>
              <w:t>(s)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in </w:t>
            </w:r>
            <w:r w:rsidRPr="00357C6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="00357C60" w:rsidRPr="00357C6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ny</w:t>
            </w:r>
            <w:r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content area</w:t>
            </w:r>
          </w:p>
          <w:p w14:paraId="6F64B01F" w14:textId="77777777" w:rsidR="008D7E4D" w:rsidRPr="00CA6C59" w:rsidRDefault="008D7E4D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CA6C5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OR</w:t>
            </w:r>
          </w:p>
          <w:p w14:paraId="33110334" w14:textId="1E7B265C" w:rsidR="008D7E4D" w:rsidRDefault="00CA6C59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8D7E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A1777D" w:rsidRPr="0002266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Successfully complete</w:t>
            </w:r>
            <w:r w:rsidR="00A1777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D7E4D" w:rsidRPr="00357C6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="00357C60" w:rsidRPr="00357C6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ny</w:t>
            </w:r>
            <w:r w:rsidR="008D7E4D"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postsecondary course</w:t>
            </w:r>
            <w:r w:rsidR="00152BB1">
              <w:rPr>
                <w:rFonts w:asciiTheme="majorHAnsi" w:hAnsiTheme="majorHAnsi" w:cstheme="majorHAnsi"/>
                <w:sz w:val="16"/>
                <w:szCs w:val="16"/>
              </w:rPr>
              <w:t>(s)</w:t>
            </w:r>
            <w:r w:rsidR="008D7E4D" w:rsidRPr="00480C1D">
              <w:rPr>
                <w:rFonts w:asciiTheme="majorHAnsi" w:hAnsiTheme="majorHAnsi" w:cstheme="majorHAnsi"/>
                <w:sz w:val="16"/>
                <w:szCs w:val="16"/>
              </w:rPr>
              <w:t xml:space="preserve"> provided by an LEA-approved institution</w:t>
            </w:r>
          </w:p>
          <w:p w14:paraId="5C46B7CA" w14:textId="77777777" w:rsidR="007C052B" w:rsidRDefault="007C052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</w:pPr>
          </w:p>
          <w:p w14:paraId="6D10D0F1" w14:textId="4A469377" w:rsidR="00063B2C" w:rsidRPr="001053A2" w:rsidRDefault="00063B2C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2"/>
                <w:szCs w:val="12"/>
              </w:rPr>
            </w:pPr>
            <w:r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(each course </w:t>
            </w:r>
            <w:r w:rsidR="00F902BF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successfully completed </w:t>
            </w:r>
            <w:r w:rsidRPr="001053A2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may be counted as a piece of evidence)</w:t>
            </w:r>
          </w:p>
        </w:tc>
      </w:tr>
      <w:tr w:rsidR="00F35AEB" w14:paraId="3FC8A1B9" w14:textId="77777777" w:rsidTr="000E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ACB9CA" w:themeFill="text2" w:themeFillTint="66"/>
          </w:tcPr>
          <w:p w14:paraId="7C861EDF" w14:textId="77777777" w:rsidR="00F35AEB" w:rsidRPr="00774050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Acceptance into an accredited non-profit Institution of Higher Education (IHE) and ability to enroll in college-level work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ACB9CA" w:themeFill="text2" w:themeFillTint="66"/>
          </w:tcPr>
          <w:p w14:paraId="405B4A9F" w14:textId="44E48A05" w:rsidR="00F35AEB" w:rsidRPr="00CE681C" w:rsidRDefault="00F35AEB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 w:rsidRPr="00CE681C">
              <w:rPr>
                <w:rFonts w:asciiTheme="majorHAnsi" w:hAnsiTheme="majorHAnsi" w:cstheme="majorHAnsi"/>
                <w:sz w:val="16"/>
                <w:szCs w:val="16"/>
              </w:rPr>
              <w:t xml:space="preserve"> Provide</w:t>
            </w:r>
            <w:r w:rsidR="00884451">
              <w:rPr>
                <w:rFonts w:asciiTheme="majorHAnsi" w:hAnsiTheme="majorHAnsi" w:cstheme="majorHAnsi"/>
                <w:sz w:val="16"/>
                <w:szCs w:val="16"/>
              </w:rPr>
              <w:t xml:space="preserve"> an</w:t>
            </w:r>
            <w:r w:rsidR="00700A7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700A74" w:rsidRPr="00700A7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unconditional</w:t>
            </w:r>
            <w:r w:rsidRPr="00700A7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acceptance letter</w:t>
            </w:r>
            <w:r w:rsidRPr="00CE681C">
              <w:rPr>
                <w:rFonts w:asciiTheme="majorHAnsi" w:hAnsiTheme="majorHAnsi" w:cstheme="majorHAnsi"/>
                <w:sz w:val="16"/>
                <w:szCs w:val="16"/>
              </w:rPr>
              <w:t xml:space="preserve"> from </w:t>
            </w:r>
            <w:r w:rsidR="00884451">
              <w:rPr>
                <w:rFonts w:asciiTheme="majorHAnsi" w:hAnsiTheme="majorHAnsi" w:cstheme="majorHAnsi"/>
                <w:sz w:val="16"/>
                <w:szCs w:val="16"/>
              </w:rPr>
              <w:t xml:space="preserve">a </w:t>
            </w:r>
            <w:r w:rsidRPr="00CE681C">
              <w:rPr>
                <w:rFonts w:asciiTheme="majorHAnsi" w:hAnsiTheme="majorHAnsi" w:cstheme="majorHAnsi"/>
                <w:sz w:val="16"/>
                <w:szCs w:val="16"/>
              </w:rPr>
              <w:t xml:space="preserve">4-year IHE </w:t>
            </w:r>
            <w:r w:rsidR="00700A74">
              <w:rPr>
                <w:rFonts w:asciiTheme="majorHAnsi" w:hAnsiTheme="majorHAnsi" w:cstheme="majorHAnsi"/>
                <w:sz w:val="16"/>
                <w:szCs w:val="16"/>
              </w:rPr>
              <w:t xml:space="preserve">OR </w:t>
            </w:r>
            <w:r w:rsidR="00700A74" w:rsidRPr="00700A7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general admittance </w:t>
            </w:r>
            <w:r w:rsidRPr="00700A7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u w:val="single"/>
              </w:rPr>
              <w:t>and</w:t>
            </w:r>
            <w:r w:rsidRPr="00CE681C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="002B5995"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proof of</w:t>
            </w:r>
            <w:r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college-level coursework enrollment</w:t>
            </w:r>
            <w:r w:rsidR="00D41C86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/</w:t>
            </w:r>
            <w:r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equivalent placement test results</w:t>
            </w:r>
            <w:r w:rsidR="00D41C86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/</w:t>
            </w:r>
            <w:r w:rsidR="00DC1305"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equivalent graduate profile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ACB9CA" w:themeFill="text2" w:themeFillTint="66"/>
          </w:tcPr>
          <w:p w14:paraId="094A881D" w14:textId="0ADDEC6C" w:rsidR="00F35AEB" w:rsidRPr="00CE681C" w:rsidRDefault="00F35AEB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 w:rsidRPr="00CE681C">
              <w:rPr>
                <w:rFonts w:asciiTheme="majorHAnsi" w:hAnsiTheme="majorHAnsi" w:cstheme="majorHAnsi"/>
                <w:sz w:val="16"/>
                <w:szCs w:val="16"/>
              </w:rPr>
              <w:t xml:space="preserve"> Provide</w:t>
            </w:r>
            <w:r w:rsidR="00513632">
              <w:rPr>
                <w:rFonts w:asciiTheme="majorHAnsi" w:hAnsiTheme="majorHAnsi" w:cstheme="majorHAnsi"/>
                <w:sz w:val="16"/>
                <w:szCs w:val="16"/>
              </w:rPr>
              <w:t xml:space="preserve"> an</w:t>
            </w:r>
            <w:r w:rsidRPr="00CE681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16F1B" w:rsidRPr="0066318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unconditional </w:t>
            </w:r>
            <w:r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acceptance letter</w:t>
            </w:r>
            <w:r w:rsidRPr="00CE681C">
              <w:rPr>
                <w:rFonts w:asciiTheme="majorHAnsi" w:hAnsiTheme="majorHAnsi" w:cstheme="majorHAnsi"/>
                <w:sz w:val="16"/>
                <w:szCs w:val="16"/>
              </w:rPr>
              <w:t xml:space="preserve"> from </w:t>
            </w:r>
            <w:r w:rsidR="00513632">
              <w:rPr>
                <w:rFonts w:asciiTheme="majorHAnsi" w:hAnsiTheme="majorHAnsi" w:cstheme="majorHAnsi"/>
                <w:sz w:val="16"/>
                <w:szCs w:val="16"/>
              </w:rPr>
              <w:t xml:space="preserve">an </w:t>
            </w:r>
            <w:r w:rsidRPr="00CE681C">
              <w:rPr>
                <w:rFonts w:asciiTheme="majorHAnsi" w:hAnsiTheme="majorHAnsi" w:cstheme="majorHAnsi"/>
                <w:sz w:val="16"/>
                <w:szCs w:val="16"/>
              </w:rPr>
              <w:t xml:space="preserve">other-than-4-year IHE </w:t>
            </w:r>
            <w:r w:rsidR="00116F1B">
              <w:rPr>
                <w:rFonts w:asciiTheme="majorHAnsi" w:hAnsiTheme="majorHAnsi" w:cstheme="majorHAnsi"/>
                <w:sz w:val="16"/>
                <w:szCs w:val="16"/>
              </w:rPr>
              <w:t xml:space="preserve">OR </w:t>
            </w:r>
            <w:r w:rsidR="0066318C" w:rsidRPr="0066318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general admittance </w:t>
            </w:r>
            <w:r w:rsidRPr="0066318C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u w:val="single"/>
              </w:rPr>
              <w:t>and</w:t>
            </w:r>
            <w:r w:rsidRPr="00CE681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B5995"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proof of</w:t>
            </w:r>
            <w:r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college-level coursework enrollment</w:t>
            </w:r>
            <w:r w:rsidR="00513632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/</w:t>
            </w:r>
            <w:r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equivalent placement test results</w:t>
            </w:r>
            <w:r w:rsidR="00513632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/</w:t>
            </w:r>
            <w:r w:rsidR="00D71D89" w:rsidRPr="00CE681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equivalent graduate profile</w:t>
            </w:r>
          </w:p>
        </w:tc>
      </w:tr>
      <w:tr w:rsidR="00F35AEB" w14:paraId="443EEEBA" w14:textId="77777777" w:rsidTr="000E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D5DCE4" w:themeFill="text2" w:themeFillTint="33"/>
          </w:tcPr>
          <w:p w14:paraId="0EF10556" w14:textId="25AD70BD" w:rsidR="00F35AEB" w:rsidRPr="00774050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Successful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ly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complet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e </w:t>
            </w:r>
            <w:r w:rsidR="00A77111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a 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Pre-Apprenticeship Program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D5DCE4" w:themeFill="text2" w:themeFillTint="33"/>
          </w:tcPr>
          <w:p w14:paraId="4F666086" w14:textId="12FB5369" w:rsidR="00F35AEB" w:rsidRPr="007E48BE" w:rsidRDefault="00F35AE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 w:rsidRPr="007E48B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D2A76" w:rsidRPr="004D2A76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Successfully complete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 </w:t>
            </w:r>
            <w:r w:rsidRPr="00257AAF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C074CF">
              <w:rPr>
                <w:rFonts w:asciiTheme="majorHAnsi" w:hAnsiTheme="majorHAnsi" w:cstheme="majorHAnsi"/>
                <w:sz w:val="16"/>
                <w:szCs w:val="16"/>
              </w:rPr>
              <w:t>A Labor &amp; Industry</w:t>
            </w:r>
            <w:r w:rsidRPr="00257AAF">
              <w:rPr>
                <w:rFonts w:asciiTheme="majorHAnsi" w:hAnsiTheme="majorHAnsi" w:cstheme="majorHAnsi"/>
                <w:sz w:val="16"/>
                <w:szCs w:val="16"/>
              </w:rPr>
              <w:t xml:space="preserve"> registered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pre-apprenticeship </w:t>
            </w:r>
            <w:r w:rsidRPr="00257AAF">
              <w:rPr>
                <w:rFonts w:asciiTheme="majorHAnsi" w:hAnsiTheme="majorHAnsi" w:cstheme="majorHAnsi"/>
                <w:sz w:val="16"/>
                <w:szCs w:val="16"/>
              </w:rPr>
              <w:t>program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D5DCE4" w:themeFill="text2" w:themeFillTint="33"/>
          </w:tcPr>
          <w:p w14:paraId="2591DBEF" w14:textId="5A51C1B7" w:rsidR="00F35AEB" w:rsidRPr="007E48BE" w:rsidRDefault="00044D28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E053D9"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</w:tr>
      <w:tr w:rsidR="00F35AEB" w14:paraId="7917128C" w14:textId="77777777" w:rsidTr="000E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ACB9CA" w:themeFill="text2" w:themeFillTint="66"/>
          </w:tcPr>
          <w:p w14:paraId="3D59407E" w14:textId="4D00B8BC" w:rsidR="00F35AEB" w:rsidRPr="00774050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Attain Industry-Recognized Credential</w:t>
            </w:r>
            <w:r w:rsidR="00A77111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(s)</w:t>
            </w:r>
            <w:r w:rsidRPr="00774050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ACB9CA" w:themeFill="text2" w:themeFillTint="66"/>
          </w:tcPr>
          <w:p w14:paraId="240C0355" w14:textId="5AB14AED" w:rsidR="00F35AEB" w:rsidRPr="007E48BE" w:rsidRDefault="00F41727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E053D9"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ACB9CA" w:themeFill="text2" w:themeFillTint="66"/>
          </w:tcPr>
          <w:p w14:paraId="7BE89A62" w14:textId="3C55C5E4" w:rsidR="00F35AEB" w:rsidRPr="007E48BE" w:rsidRDefault="00F35AEB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 w:rsidRPr="007E48B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3C05EE">
              <w:rPr>
                <w:rFonts w:asciiTheme="majorHAnsi" w:hAnsiTheme="majorHAnsi" w:cstheme="majorHAnsi"/>
                <w:sz w:val="16"/>
                <w:szCs w:val="16"/>
              </w:rPr>
              <w:t>Receive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270E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Industry-Recognized Credential</w:t>
            </w:r>
            <w:r w:rsidR="001F6BF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(s)</w:t>
            </w:r>
            <w:r w:rsidRPr="001F6B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from an </w:t>
            </w:r>
            <w:r w:rsidR="004B5448">
              <w:rPr>
                <w:rFonts w:asciiTheme="majorHAnsi" w:hAnsiTheme="majorHAnsi" w:cstheme="majorHAnsi"/>
                <w:sz w:val="16"/>
                <w:szCs w:val="16"/>
              </w:rPr>
              <w:t xml:space="preserve">SEA- or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LEA-approved provider</w:t>
            </w:r>
            <w:r w:rsidR="0081491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14911" w:rsidRPr="003D132B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(each </w:t>
            </w:r>
            <w:r w:rsidR="004902A3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c</w:t>
            </w:r>
            <w:r w:rsidR="00814911" w:rsidRPr="003D132B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red</w:t>
            </w:r>
            <w:r w:rsidR="008B4AE6" w:rsidRPr="003D132B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ential</w:t>
            </w:r>
            <w:r w:rsidR="00814911" w:rsidRPr="003D132B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 earned may be counted as a piece of evidence)</w:t>
            </w:r>
          </w:p>
        </w:tc>
      </w:tr>
      <w:tr w:rsidR="00F35AEB" w14:paraId="1118C774" w14:textId="77777777" w:rsidTr="000E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none" w:sz="0" w:space="0" w:color="auto"/>
            </w:tcBorders>
            <w:shd w:val="clear" w:color="auto" w:fill="323E4F" w:themeFill="text2" w:themeFillShade="BF"/>
          </w:tcPr>
          <w:p w14:paraId="352D2798" w14:textId="77777777" w:rsidR="00F35AEB" w:rsidRPr="00CA6CD2" w:rsidRDefault="00F35AEB" w:rsidP="00CF30FA">
            <w:pPr>
              <w:rPr>
                <w:i w:val="0"/>
                <w:iCs w:val="0"/>
                <w:color w:val="FFFFFF" w:themeColor="background1"/>
              </w:rPr>
            </w:pPr>
          </w:p>
        </w:tc>
        <w:tc>
          <w:tcPr>
            <w:tcW w:w="3150" w:type="dxa"/>
            <w:tcBorders>
              <w:left w:val="nil"/>
            </w:tcBorders>
            <w:shd w:val="clear" w:color="auto" w:fill="323E4F" w:themeFill="text2" w:themeFillShade="BF"/>
          </w:tcPr>
          <w:p w14:paraId="2054C8EA" w14:textId="77777777" w:rsidR="00F35AEB" w:rsidRPr="00CA6CD2" w:rsidRDefault="00F35AE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323E4F" w:themeFill="text2" w:themeFillShade="BF"/>
          </w:tcPr>
          <w:p w14:paraId="6FAC728D" w14:textId="3DABEAC3" w:rsidR="00F35AEB" w:rsidRPr="00766BA1" w:rsidRDefault="00485E06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66BA1">
              <w:rPr>
                <w:b/>
                <w:bCs/>
                <w:color w:val="FFFFFF" w:themeColor="background1"/>
                <w:sz w:val="16"/>
                <w:szCs w:val="16"/>
              </w:rPr>
              <w:t>*</w:t>
            </w:r>
            <w:r w:rsidR="00483366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At least ONE </w:t>
            </w:r>
            <w:r w:rsidR="00923BFA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piece of evidence </w:t>
            </w:r>
            <w:r w:rsidR="004C5978" w:rsidRPr="00766BA1">
              <w:rPr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must </w:t>
            </w:r>
            <w:r w:rsidR="004C5978" w:rsidRPr="00766BA1">
              <w:rPr>
                <w:b/>
                <w:bCs/>
                <w:color w:val="FFFFFF" w:themeColor="background1"/>
                <w:sz w:val="16"/>
                <w:szCs w:val="16"/>
              </w:rPr>
              <w:t>be a</w:t>
            </w:r>
            <w:r w:rsidR="00AF21BE" w:rsidRPr="00766BA1">
              <w:rPr>
                <w:b/>
                <w:bCs/>
                <w:color w:val="FFFFFF" w:themeColor="background1"/>
                <w:sz w:val="16"/>
                <w:szCs w:val="16"/>
              </w:rPr>
              <w:t>ttained</w:t>
            </w:r>
            <w:r w:rsidR="004C5978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C07F03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through the </w:t>
            </w:r>
            <w:r w:rsidR="00C80072" w:rsidRPr="00766BA1">
              <w:rPr>
                <w:b/>
                <w:bCs/>
                <w:color w:val="FFFFFF" w:themeColor="background1"/>
                <w:sz w:val="16"/>
                <w:szCs w:val="16"/>
              </w:rPr>
              <w:t>requirements</w:t>
            </w:r>
            <w:r w:rsidR="00C07F03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 listed above. </w:t>
            </w:r>
            <w:r w:rsidR="00D00E92" w:rsidRPr="00766BA1">
              <w:rPr>
                <w:b/>
                <w:bCs/>
                <w:color w:val="FFFFFF" w:themeColor="background1"/>
                <w:sz w:val="16"/>
                <w:szCs w:val="16"/>
              </w:rPr>
              <w:t>T</w:t>
            </w:r>
            <w:r w:rsidR="00505785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o </w:t>
            </w:r>
            <w:r w:rsidR="00ED7B0D" w:rsidRPr="00766BA1">
              <w:rPr>
                <w:b/>
                <w:bCs/>
                <w:color w:val="FFFFFF" w:themeColor="background1"/>
                <w:sz w:val="16"/>
                <w:szCs w:val="16"/>
              </w:rPr>
              <w:t>attain</w:t>
            </w:r>
            <w:r w:rsidR="00066F60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C02068" w:rsidRPr="00766BA1">
              <w:rPr>
                <w:b/>
                <w:bCs/>
                <w:color w:val="FFFFFF" w:themeColor="background1"/>
                <w:sz w:val="16"/>
                <w:szCs w:val="16"/>
              </w:rPr>
              <w:t>additional evidence, t</w:t>
            </w:r>
            <w:r w:rsidR="000562BE" w:rsidRPr="00766BA1">
              <w:rPr>
                <w:b/>
                <w:bCs/>
                <w:color w:val="FFFFFF" w:themeColor="background1"/>
                <w:sz w:val="16"/>
                <w:szCs w:val="16"/>
              </w:rPr>
              <w:t>he student</w:t>
            </w:r>
            <w:r w:rsidR="00F35AEB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 may </w:t>
            </w:r>
            <w:r w:rsidR="00527D7E" w:rsidRPr="00766BA1">
              <w:rPr>
                <w:b/>
                <w:bCs/>
                <w:color w:val="FFFFFF" w:themeColor="background1"/>
                <w:sz w:val="16"/>
                <w:szCs w:val="16"/>
              </w:rPr>
              <w:t>satis</w:t>
            </w:r>
            <w:r w:rsidR="00A209C9" w:rsidRPr="00766BA1">
              <w:rPr>
                <w:b/>
                <w:bCs/>
                <w:color w:val="FFFFFF" w:themeColor="background1"/>
                <w:sz w:val="16"/>
                <w:szCs w:val="16"/>
              </w:rPr>
              <w:t>fy</w:t>
            </w:r>
            <w:r w:rsidR="00497261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4A6D8E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up to </w:t>
            </w:r>
            <w:r w:rsidR="00B30922" w:rsidRPr="00766BA1">
              <w:rPr>
                <w:b/>
                <w:bCs/>
                <w:color w:val="FFFFFF" w:themeColor="background1"/>
                <w:sz w:val="16"/>
                <w:szCs w:val="16"/>
              </w:rPr>
              <w:t>TWO</w:t>
            </w:r>
            <w:r w:rsidR="00E71A41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A8328B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of the </w:t>
            </w:r>
            <w:r w:rsidR="00195249" w:rsidRPr="00766BA1">
              <w:rPr>
                <w:b/>
                <w:bCs/>
                <w:color w:val="FFFFFF" w:themeColor="background1"/>
                <w:sz w:val="16"/>
                <w:szCs w:val="16"/>
              </w:rPr>
              <w:t>requirements</w:t>
            </w:r>
            <w:r w:rsidR="005E1339" w:rsidRPr="00766BA1">
              <w:rPr>
                <w:b/>
                <w:bCs/>
                <w:color w:val="FFFFFF" w:themeColor="background1"/>
                <w:sz w:val="16"/>
                <w:szCs w:val="16"/>
              </w:rPr>
              <w:t xml:space="preserve"> (</w:t>
            </w:r>
            <w:r w:rsidR="00424F18" w:rsidRPr="00766BA1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√</w:t>
            </w:r>
            <w:r w:rsidR="005E1339" w:rsidRPr="00766BA1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)</w:t>
            </w:r>
            <w:r w:rsidR="003A1CE0" w:rsidRPr="00766BA1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424F18" w:rsidRPr="00766BA1">
              <w:rPr>
                <w:b/>
                <w:bCs/>
                <w:color w:val="FFFFFF" w:themeColor="background1"/>
                <w:sz w:val="16"/>
                <w:szCs w:val="16"/>
              </w:rPr>
              <w:t>below</w:t>
            </w:r>
            <w:r w:rsidR="00F35AEB" w:rsidRPr="00766BA1">
              <w:rPr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</w:tc>
      </w:tr>
      <w:tr w:rsidR="00F35AEB" w14:paraId="4931BB25" w14:textId="77777777" w:rsidTr="000E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D5DCE4" w:themeFill="text2" w:themeFillTint="33"/>
          </w:tcPr>
          <w:p w14:paraId="7EA87A50" w14:textId="4BB5D4AA" w:rsidR="00F35AEB" w:rsidRPr="00526CCD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Score Proficient or Advanced on Keystone Exam</w:t>
            </w:r>
            <w:r w:rsidR="00A77111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s</w:t>
            </w:r>
            <w:r w:rsidR="00A77111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)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D5DCE4" w:themeFill="text2" w:themeFillTint="33"/>
          </w:tcPr>
          <w:p w14:paraId="206952B7" w14:textId="505232EE" w:rsidR="00F35AEB" w:rsidRDefault="00724174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3D9"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D5DCE4" w:themeFill="text2" w:themeFillTint="33"/>
          </w:tcPr>
          <w:p w14:paraId="0396EF81" w14:textId="04C62128" w:rsidR="00F35AEB" w:rsidRDefault="00F35AEB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010AC8">
              <w:rPr>
                <w:rFonts w:asciiTheme="majorHAnsi" w:hAnsiTheme="majorHAnsi" w:cstheme="majorHAnsi"/>
                <w:sz w:val="16"/>
                <w:szCs w:val="16"/>
              </w:rPr>
              <w:t xml:space="preserve">Meet or exceed a score of </w:t>
            </w:r>
            <w:r w:rsidRPr="00010AC8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1500</w:t>
            </w:r>
            <w:r w:rsidRPr="00010AC8">
              <w:rPr>
                <w:rFonts w:asciiTheme="majorHAnsi" w:hAnsiTheme="majorHAnsi" w:cstheme="majorHAnsi"/>
                <w:sz w:val="16"/>
                <w:szCs w:val="16"/>
              </w:rPr>
              <w:t xml:space="preserve"> on the Algebra 1, Biology, or Literature Keystone Exam</w:t>
            </w:r>
            <w:r w:rsidR="00A77111">
              <w:rPr>
                <w:rFonts w:asciiTheme="majorHAnsi" w:hAnsiTheme="majorHAnsi" w:cstheme="majorHAnsi"/>
                <w:sz w:val="16"/>
                <w:szCs w:val="16"/>
              </w:rPr>
              <w:t>(s)</w:t>
            </w:r>
            <w:r w:rsidR="00CD0ED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D0EDD" w:rsidRPr="003D132B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(each Keystone Exam </w:t>
            </w:r>
            <w:r w:rsidR="00A12E60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affiliated with a different course and </w:t>
            </w:r>
            <w:r w:rsidR="00CD0EDD" w:rsidRPr="003D132B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with an earned score of 1500 or </w:t>
            </w:r>
            <w:r w:rsidR="005344FA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higher</w:t>
            </w:r>
            <w:r w:rsidR="00CD0EDD" w:rsidRPr="003D132B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 may be counted as a piece of evidence)</w:t>
            </w:r>
          </w:p>
        </w:tc>
      </w:tr>
      <w:tr w:rsidR="00F35AEB" w14:paraId="2B9B89C6" w14:textId="77777777" w:rsidTr="000E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ACB9CA" w:themeFill="text2" w:themeFillTint="66"/>
          </w:tcPr>
          <w:p w14:paraId="49977620" w14:textId="56553D87" w:rsidR="00F35AEB" w:rsidRPr="0021190C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Complete </w:t>
            </w:r>
            <w:r w:rsidR="008A2AAC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S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ervice-</w:t>
            </w:r>
            <w:r w:rsidR="008A2AAC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L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earning </w:t>
            </w:r>
            <w:r w:rsidR="008A2AAC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P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roject</w:t>
            </w:r>
            <w:r w:rsidR="00A77111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(s)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ACB9CA" w:themeFill="text2" w:themeFillTint="66"/>
          </w:tcPr>
          <w:p w14:paraId="529B7F58" w14:textId="7C78B27E" w:rsidR="00F35AEB" w:rsidRDefault="00724174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3D9"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ACB9CA" w:themeFill="text2" w:themeFillTint="66"/>
          </w:tcPr>
          <w:p w14:paraId="32712504" w14:textId="3FB863E8" w:rsidR="00F35AEB" w:rsidRDefault="00F35AEB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3678C7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Successfully complete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Pr="003678C7">
              <w:rPr>
                <w:rFonts w:asciiTheme="majorHAnsi" w:hAnsiTheme="majorHAnsi" w:cstheme="majorHAnsi"/>
                <w:sz w:val="16"/>
                <w:szCs w:val="16"/>
              </w:rPr>
              <w:t>verified by adult supervisor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 LEA-approved service-learning project</w:t>
            </w:r>
            <w:r w:rsidR="00A77111">
              <w:rPr>
                <w:rFonts w:asciiTheme="majorHAnsi" w:hAnsiTheme="majorHAnsi" w:cstheme="majorHAnsi"/>
                <w:sz w:val="16"/>
                <w:szCs w:val="16"/>
              </w:rPr>
              <w:t>(s)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of sufficient duration and intensity to address</w:t>
            </w:r>
            <w:r w:rsidR="006117B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community needs and learning goals</w:t>
            </w:r>
            <w:r w:rsidR="00A7711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77111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(each </w:t>
            </w:r>
            <w:r w:rsidR="005E4080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s</w:t>
            </w:r>
            <w:r w:rsidR="00A77111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ervice-</w:t>
            </w:r>
            <w:r w:rsidR="005E4080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l</w:t>
            </w:r>
            <w:r w:rsidR="00A77111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earning </w:t>
            </w:r>
            <w:r w:rsidR="005E4080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p</w:t>
            </w:r>
            <w:r w:rsidR="00A77111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roject </w:t>
            </w:r>
            <w:r w:rsidR="00466802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completed </w:t>
            </w:r>
            <w:r w:rsidR="002422E6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may </w:t>
            </w:r>
            <w:r w:rsidR="00A77111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be counted as a piece of evidence</w:t>
            </w:r>
            <w:r w:rsidR="00466802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, maximum two</w:t>
            </w:r>
            <w:r w:rsidR="00A77111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)</w:t>
            </w:r>
          </w:p>
        </w:tc>
      </w:tr>
      <w:tr w:rsidR="00F35AEB" w14:paraId="738E1B29" w14:textId="77777777" w:rsidTr="000E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D5DCE4" w:themeFill="text2" w:themeFillTint="33"/>
          </w:tcPr>
          <w:p w14:paraId="7A2E7B61" w14:textId="3D294E72" w:rsidR="00F35AEB" w:rsidRPr="0021190C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Complete </w:t>
            </w:r>
            <w:r w:rsidR="008A2AAC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I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nternship</w:t>
            </w:r>
            <w:r w:rsidR="00DC5370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(s)</w:t>
            </w:r>
            <w:r w:rsidR="00BA6010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, </w:t>
            </w:r>
            <w:r w:rsidR="00834769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E</w:t>
            </w:r>
            <w:r w:rsidR="00BA6010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xternship(s),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or </w:t>
            </w:r>
            <w:r w:rsidR="00834769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C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ooperative </w:t>
            </w:r>
            <w:r w:rsidR="00834769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Education P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rogram</w:t>
            </w:r>
            <w:r w:rsidR="00DC5370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(s)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D5DCE4" w:themeFill="text2" w:themeFillTint="33"/>
          </w:tcPr>
          <w:p w14:paraId="64403FA2" w14:textId="3D648A67" w:rsidR="00F35AEB" w:rsidRDefault="00724174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3D9"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D5DCE4" w:themeFill="text2" w:themeFillTint="33"/>
          </w:tcPr>
          <w:p w14:paraId="0FD60C63" w14:textId="3568FA6B" w:rsidR="00F35AEB" w:rsidRPr="00156D8B" w:rsidRDefault="00F35AEB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3678C7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Successfully complete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Pr="008010C2">
              <w:rPr>
                <w:rFonts w:asciiTheme="majorHAnsi" w:hAnsiTheme="majorHAnsi" w:cstheme="majorHAnsi"/>
                <w:sz w:val="16"/>
                <w:szCs w:val="16"/>
              </w:rPr>
              <w:t>as defined by LEA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 an internship or cooperative education program</w:t>
            </w:r>
            <w:r w:rsidR="00DC53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C537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(each </w:t>
            </w:r>
            <w:r w:rsidR="004902A3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i</w:t>
            </w:r>
            <w:r w:rsidR="00DC537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nternship</w:t>
            </w:r>
            <w:r w:rsidR="00BA601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, </w:t>
            </w:r>
            <w:r w:rsidR="004902A3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e</w:t>
            </w:r>
            <w:r w:rsidR="00BA601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xternship,</w:t>
            </w:r>
            <w:r w:rsidR="00DC537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 or </w:t>
            </w:r>
            <w:r w:rsidR="004902A3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c</w:t>
            </w:r>
            <w:r w:rsidR="00DC537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ooperative </w:t>
            </w:r>
            <w:r w:rsidR="004902A3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e</w:t>
            </w:r>
            <w:r w:rsidR="00DC537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ducation </w:t>
            </w:r>
            <w:r w:rsidR="004902A3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p</w:t>
            </w:r>
            <w:r w:rsidR="00BA601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rogram </w:t>
            </w:r>
            <w:r w:rsidR="00DC537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completed </w:t>
            </w:r>
            <w:r w:rsidR="00C27F6D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 xml:space="preserve">may </w:t>
            </w:r>
            <w:r w:rsidR="00DC5370" w:rsidRPr="008A2AAC">
              <w:rPr>
                <w:rFonts w:asciiTheme="majorHAnsi" w:hAnsiTheme="majorHAnsi" w:cstheme="majorBidi"/>
                <w:i/>
                <w:iCs/>
                <w:sz w:val="12"/>
                <w:szCs w:val="12"/>
              </w:rPr>
              <w:t>be counted as a piece of evidence, maximum two)</w:t>
            </w:r>
          </w:p>
        </w:tc>
      </w:tr>
      <w:tr w:rsidR="00F35AEB" w14:paraId="0DDC3CAA" w14:textId="77777777" w:rsidTr="000E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ACB9CA" w:themeFill="text2" w:themeFillTint="66"/>
          </w:tcPr>
          <w:p w14:paraId="5A3A7FF0" w14:textId="0F5294F7" w:rsidR="00F35AEB" w:rsidRPr="0021190C" w:rsidRDefault="00F35AEB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Comply with </w:t>
            </w:r>
            <w:r w:rsidR="00BA6010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the 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NCAA </w:t>
            </w:r>
            <w:r w:rsidR="00472F2A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Division II </w:t>
            </w: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core course requirements for college-bound athletes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ACB9CA" w:themeFill="text2" w:themeFillTint="66"/>
          </w:tcPr>
          <w:p w14:paraId="114B0796" w14:textId="551E6A5B" w:rsidR="00F35AEB" w:rsidRDefault="00724174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3D9"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ACB9CA" w:themeFill="text2" w:themeFillTint="66"/>
          </w:tcPr>
          <w:p w14:paraId="066EC077" w14:textId="3A21A916" w:rsidR="00F35AEB" w:rsidRDefault="00253A15" w:rsidP="00CF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253A15">
              <w:rPr>
                <w:rFonts w:asciiTheme="majorHAnsi" w:hAnsiTheme="majorHAnsi" w:cstheme="majorHAnsi"/>
                <w:sz w:val="16"/>
                <w:szCs w:val="16"/>
              </w:rPr>
              <w:t xml:space="preserve">Maintain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3F022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minimum </w:t>
            </w:r>
            <w:r w:rsidR="00604745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credits and </w:t>
            </w:r>
            <w:r w:rsidRPr="003F022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GPA</w:t>
            </w:r>
            <w:r w:rsidR="0044037C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3F022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in requisite courses per NCAA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3F022D">
              <w:rPr>
                <w:rFonts w:asciiTheme="majorHAnsi" w:hAnsiTheme="majorHAnsi" w:cstheme="majorHAnsi"/>
                <w:sz w:val="16"/>
                <w:szCs w:val="16"/>
              </w:rPr>
              <w:t xml:space="preserve">guidelines </w:t>
            </w:r>
            <w:r w:rsidR="003F022D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Pr="003F022D">
              <w:rPr>
                <w:rFonts w:asciiTheme="majorHAnsi" w:hAnsiTheme="majorHAnsi" w:cstheme="majorHAnsi"/>
                <w:sz w:val="16"/>
                <w:szCs w:val="16"/>
              </w:rPr>
              <w:t>as certified by LEA</w:t>
            </w:r>
            <w:r w:rsidR="003F022D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  <w:tr w:rsidR="00F35AEB" w14:paraId="49BD9017" w14:textId="77777777" w:rsidTr="000E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right w:val="single" w:sz="8" w:space="0" w:color="222A35" w:themeColor="text2" w:themeShade="80"/>
            </w:tcBorders>
            <w:shd w:val="clear" w:color="auto" w:fill="D5DCE4" w:themeFill="text2" w:themeFillTint="33"/>
          </w:tcPr>
          <w:p w14:paraId="2C41196D" w14:textId="78B00001" w:rsidR="00F35AEB" w:rsidRPr="0021190C" w:rsidRDefault="003F022D" w:rsidP="00CF30FA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At</w:t>
            </w:r>
            <w:r w:rsidR="00F35AEB" w:rsidRPr="0021190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tain a letter guaranteeing full-time employment</w:t>
            </w:r>
          </w:p>
        </w:tc>
        <w:tc>
          <w:tcPr>
            <w:tcW w:w="3150" w:type="dxa"/>
            <w:tcBorders>
              <w:left w:val="single" w:sz="8" w:space="0" w:color="222A35" w:themeColor="text2" w:themeShade="80"/>
              <w:right w:val="single" w:sz="4" w:space="0" w:color="8496B0" w:themeColor="text2" w:themeTint="99"/>
            </w:tcBorders>
            <w:shd w:val="clear" w:color="auto" w:fill="D5DCE4" w:themeFill="text2" w:themeFillTint="33"/>
          </w:tcPr>
          <w:p w14:paraId="58792C29" w14:textId="0AE31634" w:rsidR="00F35AEB" w:rsidRDefault="00724174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174"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4050" w:type="dxa"/>
            <w:tcBorders>
              <w:left w:val="single" w:sz="4" w:space="0" w:color="8496B0" w:themeColor="text2" w:themeTint="99"/>
            </w:tcBorders>
            <w:shd w:val="clear" w:color="auto" w:fill="D5DCE4" w:themeFill="text2" w:themeFillTint="33"/>
          </w:tcPr>
          <w:p w14:paraId="3B9FF843" w14:textId="1A8264BC" w:rsidR="00F35AEB" w:rsidRDefault="00253A15" w:rsidP="00CF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8B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√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253A15">
              <w:rPr>
                <w:rFonts w:asciiTheme="majorHAnsi" w:hAnsiTheme="majorHAnsi" w:cstheme="majorHAnsi"/>
                <w:sz w:val="16"/>
                <w:szCs w:val="16"/>
              </w:rPr>
              <w:t>Provide a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8010C2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letter or completed form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indicating</w:t>
            </w:r>
            <w:r w:rsidR="003F022D">
              <w:rPr>
                <w:rFonts w:asciiTheme="majorHAnsi" w:hAnsiTheme="majorHAnsi" w:cstheme="majorHAnsi"/>
                <w:sz w:val="16"/>
                <w:szCs w:val="16"/>
              </w:rPr>
              <w:t xml:space="preserve"> good faith offer(s) of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F022D">
              <w:rPr>
                <w:rFonts w:asciiTheme="majorHAnsi" w:hAnsiTheme="majorHAnsi" w:cstheme="majorHAnsi"/>
                <w:sz w:val="16"/>
                <w:szCs w:val="16"/>
              </w:rPr>
              <w:t xml:space="preserve">postsecondary work commensurate with full-time employment </w:t>
            </w:r>
            <w:r w:rsidR="003F022D" w:rsidRPr="003F022D">
              <w:rPr>
                <w:rFonts w:asciiTheme="majorHAnsi" w:hAnsiTheme="majorHAnsi" w:cstheme="majorHAnsi"/>
                <w:sz w:val="16"/>
                <w:szCs w:val="16"/>
              </w:rPr>
              <w:t xml:space="preserve">as </w:t>
            </w:r>
            <w:r w:rsidR="003F022D" w:rsidRPr="008010C2">
              <w:rPr>
                <w:rFonts w:asciiTheme="majorHAnsi" w:hAnsiTheme="majorHAnsi" w:cstheme="majorHAnsi"/>
                <w:sz w:val="16"/>
                <w:szCs w:val="16"/>
              </w:rPr>
              <w:t>verified by the school administrator OR</w:t>
            </w:r>
            <w:r w:rsidR="003F022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F022D" w:rsidRPr="008010C2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enlistment papers</w:t>
            </w:r>
          </w:p>
        </w:tc>
      </w:tr>
    </w:tbl>
    <w:p w14:paraId="0B40AB20" w14:textId="4A213C9B" w:rsidR="007B61E0" w:rsidRDefault="00426C66" w:rsidP="00F9725A">
      <w:pPr>
        <w:pStyle w:val="Heading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Start w:id="1" w:name="_Hlk43146621"/>
      <w:r w:rsidR="007B61E0" w:rsidRPr="007B61E0">
        <w:rPr>
          <w:b/>
          <w:bCs/>
          <w:sz w:val="24"/>
          <w:szCs w:val="24"/>
        </w:rPr>
        <w:lastRenderedPageBreak/>
        <w:t>Sample Student Checklist</w:t>
      </w:r>
      <w:bookmarkEnd w:id="1"/>
    </w:p>
    <w:p w14:paraId="781EDA60" w14:textId="77777777" w:rsidR="00AA4E91" w:rsidRPr="00AA4E91" w:rsidRDefault="00AA4E91" w:rsidP="00AA4E91"/>
    <w:p w14:paraId="1862E0F9" w14:textId="661F7468" w:rsidR="00176648" w:rsidRPr="007B61E0" w:rsidRDefault="0066732D" w:rsidP="007D161D">
      <w:pPr>
        <w:tabs>
          <w:tab w:val="left" w:pos="3784"/>
        </w:tabs>
        <w:rPr>
          <w:sz w:val="20"/>
          <w:szCs w:val="20"/>
        </w:rPr>
      </w:pPr>
      <w:sdt>
        <w:sdtPr>
          <w:rPr>
            <w:sz w:val="16"/>
            <w:szCs w:val="16"/>
          </w:rPr>
          <w:id w:val="-778184867"/>
          <w:placeholder>
            <w:docPart w:val="8EEDCA6D2376421D9B3C48CB1EB337C5"/>
          </w:placeholder>
          <w:showingPlcHdr/>
        </w:sdtPr>
        <w:sdtEndPr/>
        <w:sdtContent>
          <w:r w:rsidR="007B61E0" w:rsidRPr="0066732D">
            <w:rPr>
              <w:sz w:val="20"/>
              <w:szCs w:val="20"/>
            </w:rPr>
            <w:t>[STUDENT NAME]</w:t>
          </w:r>
        </w:sdtContent>
      </w:sdt>
      <w:r w:rsidR="007B61E0">
        <w:rPr>
          <w:sz w:val="16"/>
          <w:szCs w:val="16"/>
        </w:rPr>
        <w:tab/>
      </w:r>
      <w:sdt>
        <w:sdtPr>
          <w:rPr>
            <w:sz w:val="20"/>
            <w:szCs w:val="20"/>
          </w:rPr>
          <w:id w:val="-1239247123"/>
          <w:placeholder>
            <w:docPart w:val="81EE4701A147401D84D86A3A4043DA20"/>
          </w:placeholder>
          <w:showingPlcHdr/>
        </w:sdtPr>
        <w:sdtEndPr>
          <w:rPr>
            <w:sz w:val="16"/>
            <w:szCs w:val="16"/>
          </w:rPr>
        </w:sdtEndPr>
        <w:sdtContent>
          <w:r w:rsidR="007B61E0" w:rsidRPr="0066732D">
            <w:rPr>
              <w:sz w:val="20"/>
              <w:szCs w:val="20"/>
            </w:rPr>
            <w:t>[PAsecureID]</w:t>
          </w:r>
        </w:sdtContent>
      </w:sdt>
      <w:r w:rsidR="007B61E0">
        <w:rPr>
          <w:sz w:val="20"/>
          <w:szCs w:val="20"/>
        </w:rPr>
        <w:tab/>
      </w:r>
      <w:r w:rsidR="007B61E0">
        <w:rPr>
          <w:sz w:val="20"/>
          <w:szCs w:val="20"/>
        </w:rPr>
        <w:tab/>
      </w:r>
      <w:r w:rsidR="007B61E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5039507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062557467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534859086"/>
                  <w:placeholder>
                    <w:docPart w:val="CCBC9B83EE6646F4A0B7F186D280F55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F13220" w:rsidRPr="0066732D">
                    <w:rPr>
                      <w:rStyle w:val="PlaceholderText"/>
                      <w:color w:val="auto"/>
                      <w:sz w:val="20"/>
                      <w:szCs w:val="20"/>
                    </w:rPr>
                    <w:t>[</w:t>
                  </w:r>
                  <w:r w:rsidR="00D13EEA" w:rsidRPr="0066732D">
                    <w:rPr>
                      <w:rStyle w:val="PlaceholderText"/>
                      <w:color w:val="auto"/>
                      <w:sz w:val="20"/>
                      <w:szCs w:val="20"/>
                    </w:rPr>
                    <w:t>DATE]</w:t>
                  </w:r>
                </w:sdtContent>
              </w:sdt>
            </w:sdtContent>
          </w:sdt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1"/>
        <w:gridCol w:w="5805"/>
      </w:tblGrid>
      <w:tr w:rsidR="00AB367A" w14:paraId="4582FD50" w14:textId="77777777" w:rsidTr="00645784">
        <w:tc>
          <w:tcPr>
            <w:tcW w:w="5000" w:type="pct"/>
            <w:gridSpan w:val="2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</w:tcPr>
          <w:p w14:paraId="59A90DCB" w14:textId="77777777" w:rsidR="00AB367A" w:rsidRPr="00645784" w:rsidRDefault="00AB367A" w:rsidP="00B966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5784">
              <w:rPr>
                <w:rFonts w:cstheme="minorHAnsi"/>
                <w:b/>
                <w:bCs/>
                <w:sz w:val="20"/>
                <w:szCs w:val="20"/>
              </w:rPr>
              <w:t>KEYSTONE PROFICIENCY PATHWAY</w:t>
            </w:r>
          </w:p>
        </w:tc>
      </w:tr>
      <w:tr w:rsidR="00AB367A" w14:paraId="2E321116" w14:textId="77777777" w:rsidTr="00045070">
        <w:tc>
          <w:tcPr>
            <w:tcW w:w="1969" w:type="pct"/>
            <w:tcBorders>
              <w:top w:val="single" w:sz="18" w:space="0" w:color="323E4F" w:themeColor="text2" w:themeShade="BF"/>
              <w:left w:val="single" w:sz="18" w:space="0" w:color="323E4F" w:themeColor="text2" w:themeShade="BF"/>
            </w:tcBorders>
            <w:shd w:val="clear" w:color="auto" w:fill="ACB9CA" w:themeFill="text2" w:themeFillTint="66"/>
          </w:tcPr>
          <w:p w14:paraId="4D3CB45D" w14:textId="5D52A6F3" w:rsidR="00AB367A" w:rsidRPr="00E7184A" w:rsidRDefault="00E7184A" w:rsidP="00B966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7184A">
              <w:rPr>
                <w:rFonts w:cstheme="minorHAnsi"/>
                <w:b/>
                <w:bCs/>
                <w:sz w:val="18"/>
                <w:szCs w:val="18"/>
              </w:rPr>
              <w:t>ALGEBRA I KEYSTONE EXAM</w:t>
            </w:r>
          </w:p>
        </w:tc>
        <w:tc>
          <w:tcPr>
            <w:tcW w:w="3031" w:type="pct"/>
            <w:tcBorders>
              <w:top w:val="single" w:sz="18" w:space="0" w:color="323E4F" w:themeColor="text2" w:themeShade="BF"/>
              <w:right w:val="single" w:sz="18" w:space="0" w:color="323E4F" w:themeColor="text2" w:themeShade="BF"/>
            </w:tcBorders>
          </w:tcPr>
          <w:p w14:paraId="2CE02682" w14:textId="5C4FC2EC" w:rsidR="00AB367A" w:rsidRPr="00301214" w:rsidRDefault="00AB367A" w:rsidP="00B966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01214">
              <w:rPr>
                <w:rFonts w:asciiTheme="majorHAnsi" w:hAnsiTheme="majorHAnsi" w:cstheme="majorHAnsi"/>
                <w:sz w:val="18"/>
                <w:szCs w:val="18"/>
              </w:rPr>
              <w:t>[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scaled s</w:t>
            </w:r>
            <w:r w:rsidRPr="00301214">
              <w:rPr>
                <w:rFonts w:asciiTheme="majorHAnsi" w:hAnsiTheme="majorHAnsi" w:cstheme="majorHAnsi"/>
                <w:sz w:val="18"/>
                <w:szCs w:val="18"/>
              </w:rPr>
              <w:t>core]</w:t>
            </w:r>
          </w:p>
        </w:tc>
      </w:tr>
      <w:tr w:rsidR="00AB367A" w14:paraId="04050246" w14:textId="77777777" w:rsidTr="00045070">
        <w:tc>
          <w:tcPr>
            <w:tcW w:w="1969" w:type="pct"/>
            <w:tcBorders>
              <w:left w:val="single" w:sz="18" w:space="0" w:color="323E4F" w:themeColor="text2" w:themeShade="BF"/>
            </w:tcBorders>
            <w:shd w:val="clear" w:color="auto" w:fill="ACB9CA" w:themeFill="text2" w:themeFillTint="66"/>
          </w:tcPr>
          <w:p w14:paraId="51C633E3" w14:textId="7075DB16" w:rsidR="00AB367A" w:rsidRPr="00E7184A" w:rsidRDefault="00E7184A" w:rsidP="00B966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7184A">
              <w:rPr>
                <w:rFonts w:cstheme="minorHAnsi"/>
                <w:b/>
                <w:bCs/>
                <w:sz w:val="18"/>
                <w:szCs w:val="18"/>
              </w:rPr>
              <w:t>BIOLOGY KEYSTONE EXAM</w:t>
            </w:r>
          </w:p>
        </w:tc>
        <w:tc>
          <w:tcPr>
            <w:tcW w:w="3031" w:type="pct"/>
            <w:tcBorders>
              <w:bottom w:val="single" w:sz="4" w:space="0" w:color="auto"/>
              <w:right w:val="single" w:sz="18" w:space="0" w:color="323E4F" w:themeColor="text2" w:themeShade="BF"/>
            </w:tcBorders>
          </w:tcPr>
          <w:p w14:paraId="3BC15C77" w14:textId="77777777" w:rsidR="00AB367A" w:rsidRPr="00301214" w:rsidRDefault="00AB367A" w:rsidP="00B966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01214">
              <w:rPr>
                <w:rFonts w:asciiTheme="majorHAnsi" w:hAnsiTheme="majorHAnsi" w:cstheme="majorHAnsi"/>
                <w:sz w:val="18"/>
                <w:szCs w:val="18"/>
              </w:rPr>
              <w:t>[s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caled s</w:t>
            </w:r>
            <w:r w:rsidRPr="00301214">
              <w:rPr>
                <w:rFonts w:asciiTheme="majorHAnsi" w:hAnsiTheme="majorHAnsi" w:cstheme="majorHAnsi"/>
                <w:sz w:val="18"/>
                <w:szCs w:val="18"/>
              </w:rPr>
              <w:t>core]</w:t>
            </w:r>
          </w:p>
        </w:tc>
      </w:tr>
      <w:tr w:rsidR="00AB367A" w14:paraId="4B971FD6" w14:textId="77777777" w:rsidTr="00045070">
        <w:tc>
          <w:tcPr>
            <w:tcW w:w="1969" w:type="pct"/>
            <w:tcBorders>
              <w:left w:val="single" w:sz="18" w:space="0" w:color="323E4F" w:themeColor="text2" w:themeShade="BF"/>
              <w:bottom w:val="single" w:sz="18" w:space="0" w:color="323E4F" w:themeColor="text2" w:themeShade="BF"/>
            </w:tcBorders>
            <w:shd w:val="clear" w:color="auto" w:fill="ACB9CA" w:themeFill="text2" w:themeFillTint="66"/>
          </w:tcPr>
          <w:p w14:paraId="4F34DE04" w14:textId="0C274574" w:rsidR="00AB367A" w:rsidRPr="00E7184A" w:rsidRDefault="00E7184A" w:rsidP="00B966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7184A">
              <w:rPr>
                <w:rFonts w:cstheme="minorHAnsi"/>
                <w:b/>
                <w:bCs/>
                <w:sz w:val="18"/>
                <w:szCs w:val="18"/>
              </w:rPr>
              <w:t>LITERATURE KEYSTONE EXAM</w:t>
            </w:r>
          </w:p>
        </w:tc>
        <w:tc>
          <w:tcPr>
            <w:tcW w:w="3031" w:type="pct"/>
            <w:tcBorders>
              <w:bottom w:val="single" w:sz="18" w:space="0" w:color="323E4F" w:themeColor="text2" w:themeShade="BF"/>
              <w:right w:val="single" w:sz="18" w:space="0" w:color="323E4F" w:themeColor="text2" w:themeShade="BF"/>
            </w:tcBorders>
          </w:tcPr>
          <w:p w14:paraId="3A362E33" w14:textId="77777777" w:rsidR="00AB367A" w:rsidRPr="00301214" w:rsidRDefault="00AB367A" w:rsidP="00B966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01214">
              <w:rPr>
                <w:rFonts w:asciiTheme="majorHAnsi" w:hAnsiTheme="majorHAnsi" w:cstheme="majorHAnsi"/>
                <w:sz w:val="18"/>
                <w:szCs w:val="18"/>
              </w:rPr>
              <w:t>[s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caled s</w:t>
            </w:r>
            <w:r w:rsidRPr="00301214">
              <w:rPr>
                <w:rFonts w:asciiTheme="majorHAnsi" w:hAnsiTheme="majorHAnsi" w:cstheme="majorHAnsi"/>
                <w:sz w:val="18"/>
                <w:szCs w:val="18"/>
              </w:rPr>
              <w:t>core]</w:t>
            </w:r>
          </w:p>
        </w:tc>
      </w:tr>
      <w:tr w:rsidR="00AB367A" w14:paraId="7AD6D9F3" w14:textId="77777777" w:rsidTr="002004BE">
        <w:tc>
          <w:tcPr>
            <w:tcW w:w="1969" w:type="pct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</w:tcBorders>
            <w:shd w:val="clear" w:color="auto" w:fill="8496B0" w:themeFill="text2" w:themeFillTint="99"/>
            <w:vAlign w:val="center"/>
          </w:tcPr>
          <w:p w14:paraId="7FAD2F41" w14:textId="1EBBC240" w:rsidR="00AB367A" w:rsidRPr="004C4949" w:rsidRDefault="005653C8" w:rsidP="005653C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222A35" w:themeColor="text2" w:themeShade="80"/>
                <w:sz w:val="18"/>
                <w:szCs w:val="18"/>
              </w:rPr>
              <w:t xml:space="preserve">ALL </w:t>
            </w:r>
            <w:r w:rsidR="001A1E27">
              <w:rPr>
                <w:rFonts w:cstheme="minorHAnsi"/>
                <w:b/>
                <w:bCs/>
                <w:color w:val="222A35" w:themeColor="text2" w:themeShade="80"/>
                <w:sz w:val="18"/>
                <w:szCs w:val="18"/>
              </w:rPr>
              <w:t>THREE</w:t>
            </w:r>
            <w:r w:rsidR="00AB367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B367A" w:rsidRPr="004C4949">
              <w:rPr>
                <w:rFonts w:cstheme="minorHAnsi"/>
                <w:b/>
                <w:bCs/>
                <w:sz w:val="18"/>
                <w:szCs w:val="18"/>
              </w:rPr>
              <w:t>1500 OR HIGHER</w:t>
            </w:r>
          </w:p>
        </w:tc>
        <w:tc>
          <w:tcPr>
            <w:tcW w:w="3031" w:type="pct"/>
            <w:tcBorders>
              <w:top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73D75CC0" w14:textId="77777777" w:rsidR="00D720C2" w:rsidRDefault="0066732D" w:rsidP="00B966F4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385623" w:themeColor="accent6" w:themeShade="80"/>
                  <w:sz w:val="18"/>
                  <w:szCs w:val="18"/>
                </w:rPr>
                <w:id w:val="-15953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8B03D5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A1E27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>SATISFIED</w:t>
            </w:r>
            <w:r w:rsidR="00AB367A" w:rsidRPr="008B03D5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  </w:t>
            </w:r>
            <w:r w:rsidR="00952866" w:rsidRPr="00952866">
              <w:rPr>
                <w:rFonts w:cstheme="minorHAnsi"/>
                <w:i/>
                <w:iCs/>
                <w:sz w:val="16"/>
                <w:szCs w:val="16"/>
              </w:rPr>
              <w:t>(PATHWAY COMPLETE)</w:t>
            </w:r>
            <w:r w:rsidR="00AB367A" w:rsidRPr="00952866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  <w:p w14:paraId="31FABAA3" w14:textId="7C9178E1" w:rsidR="00AB367A" w:rsidRPr="004C4949" w:rsidRDefault="0066732D" w:rsidP="00B966F4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C00000"/>
                  <w:sz w:val="18"/>
                  <w:szCs w:val="18"/>
                </w:rPr>
                <w:id w:val="-36729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8B03D5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AB367A" w:rsidRPr="008B03D5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NO</w:t>
            </w:r>
            <w:r w:rsidR="00AB367A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T </w:t>
            </w:r>
            <w:r w:rsidR="001A1E27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SATISFIED</w:t>
            </w:r>
            <w:r w:rsidR="00AB367A" w:rsidRPr="008B03D5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AB367A" w:rsidRPr="005A3D73">
              <w:rPr>
                <w:rFonts w:cstheme="minorHAnsi"/>
                <w:i/>
                <w:iCs/>
                <w:color w:val="222A35" w:themeColor="text2" w:themeShade="80"/>
                <w:sz w:val="16"/>
                <w:szCs w:val="16"/>
              </w:rPr>
              <w:t>(see Keystone Composite)</w:t>
            </w:r>
          </w:p>
        </w:tc>
      </w:tr>
    </w:tbl>
    <w:p w14:paraId="1F743E35" w14:textId="495519F8" w:rsidR="00AB367A" w:rsidRPr="000A74D0" w:rsidRDefault="004D672D" w:rsidP="00BB0673">
      <w:pPr>
        <w:spacing w:after="0"/>
        <w:jc w:val="center"/>
        <w:rPr>
          <w:sz w:val="12"/>
          <w:szCs w:val="12"/>
        </w:rPr>
      </w:pPr>
      <w:r w:rsidRPr="000A74D0">
        <w:rPr>
          <w:sz w:val="12"/>
          <w:szCs w:val="12"/>
        </w:rPr>
        <w:t>ALGEBRA I: Below Basic (1200-1438), Basic (</w:t>
      </w:r>
      <w:r w:rsidR="00FE5006" w:rsidRPr="000A74D0">
        <w:rPr>
          <w:sz w:val="12"/>
          <w:szCs w:val="12"/>
        </w:rPr>
        <w:t>1439-1499), Proficient (1500-1545), Advanced (1546-1800)</w:t>
      </w:r>
    </w:p>
    <w:p w14:paraId="726C1F1F" w14:textId="419D7B49" w:rsidR="00FE5006" w:rsidRPr="000A74D0" w:rsidRDefault="00FE5006" w:rsidP="00BB0673">
      <w:pPr>
        <w:spacing w:after="0"/>
        <w:jc w:val="center"/>
        <w:rPr>
          <w:sz w:val="12"/>
          <w:szCs w:val="12"/>
        </w:rPr>
      </w:pPr>
      <w:r w:rsidRPr="000A74D0">
        <w:rPr>
          <w:sz w:val="12"/>
          <w:szCs w:val="12"/>
        </w:rPr>
        <w:t>BIOLOGY:</w:t>
      </w:r>
      <w:r w:rsidR="00967219" w:rsidRPr="000A74D0">
        <w:rPr>
          <w:sz w:val="12"/>
          <w:szCs w:val="12"/>
        </w:rPr>
        <w:t xml:space="preserve"> Below Basic (1200-1459), Basic (1460-1499), Proficient (1500-1548), Advanced (</w:t>
      </w:r>
      <w:r w:rsidR="00D82510" w:rsidRPr="000A74D0">
        <w:rPr>
          <w:sz w:val="12"/>
          <w:szCs w:val="12"/>
        </w:rPr>
        <w:t>1549-1800)</w:t>
      </w:r>
    </w:p>
    <w:p w14:paraId="116BAF17" w14:textId="269D46BE" w:rsidR="00BB0673" w:rsidRPr="000A74D0" w:rsidRDefault="00FE5006" w:rsidP="00BB0673">
      <w:pPr>
        <w:jc w:val="center"/>
        <w:rPr>
          <w:sz w:val="12"/>
          <w:szCs w:val="12"/>
        </w:rPr>
      </w:pPr>
      <w:r w:rsidRPr="000A74D0">
        <w:rPr>
          <w:sz w:val="12"/>
          <w:szCs w:val="12"/>
        </w:rPr>
        <w:t>LITERATURE:</w:t>
      </w:r>
      <w:r w:rsidR="00D82510" w:rsidRPr="000A74D0">
        <w:rPr>
          <w:sz w:val="12"/>
          <w:szCs w:val="12"/>
        </w:rPr>
        <w:t xml:space="preserve"> Below Basic (1200-1443), Basic (1444-1499), Proficient (1500-</w:t>
      </w:r>
      <w:r w:rsidR="008D0D3F" w:rsidRPr="000A74D0">
        <w:rPr>
          <w:sz w:val="12"/>
          <w:szCs w:val="12"/>
        </w:rPr>
        <w:t>1583), Advanced (1584-1800)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5647"/>
      </w:tblGrid>
      <w:tr w:rsidR="00AB367A" w14:paraId="4C15EB0C" w14:textId="77777777" w:rsidTr="004E50D2">
        <w:tc>
          <w:tcPr>
            <w:tcW w:w="9314" w:type="dxa"/>
            <w:gridSpan w:val="2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</w:tcPr>
          <w:p w14:paraId="498345B4" w14:textId="77777777" w:rsidR="00AB367A" w:rsidRPr="00301214" w:rsidRDefault="00AB367A" w:rsidP="00B966F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214">
              <w:rPr>
                <w:b/>
                <w:bCs/>
                <w:sz w:val="20"/>
                <w:szCs w:val="20"/>
              </w:rPr>
              <w:t>KEYSTONE COMPOSITE</w:t>
            </w:r>
            <w:r>
              <w:rPr>
                <w:b/>
                <w:bCs/>
                <w:sz w:val="20"/>
                <w:szCs w:val="20"/>
              </w:rPr>
              <w:t xml:space="preserve"> PATHWAY</w:t>
            </w:r>
          </w:p>
        </w:tc>
      </w:tr>
      <w:tr w:rsidR="00AB367A" w14:paraId="79AA4B33" w14:textId="77777777" w:rsidTr="00045070">
        <w:tc>
          <w:tcPr>
            <w:tcW w:w="3667" w:type="dxa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8496B0" w:themeColor="text2" w:themeTint="99"/>
            </w:tcBorders>
            <w:shd w:val="clear" w:color="auto" w:fill="D5DCE4" w:themeFill="text2" w:themeFillTint="33"/>
          </w:tcPr>
          <w:p w14:paraId="7FE71155" w14:textId="038B676B" w:rsidR="00AB367A" w:rsidRPr="0056190D" w:rsidRDefault="00AB367A" w:rsidP="0056190D">
            <w:pPr>
              <w:rPr>
                <w:sz w:val="18"/>
                <w:szCs w:val="18"/>
              </w:rPr>
            </w:pPr>
            <w:r w:rsidRPr="0056190D">
              <w:rPr>
                <w:sz w:val="18"/>
                <w:szCs w:val="18"/>
              </w:rPr>
              <w:t>No score Below Basic</w:t>
            </w:r>
          </w:p>
        </w:tc>
        <w:tc>
          <w:tcPr>
            <w:tcW w:w="5647" w:type="dxa"/>
            <w:tcBorders>
              <w:top w:val="single" w:sz="18" w:space="0" w:color="323E4F" w:themeColor="text2" w:themeShade="BF"/>
              <w:bottom w:val="single" w:sz="18" w:space="0" w:color="8496B0" w:themeColor="text2" w:themeTint="99"/>
              <w:right w:val="single" w:sz="18" w:space="0" w:color="323E4F" w:themeColor="text2" w:themeShade="BF"/>
            </w:tcBorders>
          </w:tcPr>
          <w:p w14:paraId="5E90F23F" w14:textId="7A36AF20" w:rsidR="00AB367A" w:rsidRPr="00AA5059" w:rsidRDefault="0066732D" w:rsidP="00B966F4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3578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0B3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56190D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56190D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95340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90D" w:rsidRPr="008B03D5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56190D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56190D">
              <w:rPr>
                <w:b/>
                <w:bCs/>
                <w:color w:val="C00000"/>
                <w:sz w:val="18"/>
                <w:szCs w:val="18"/>
              </w:rPr>
              <w:t>T MET</w:t>
            </w:r>
          </w:p>
        </w:tc>
      </w:tr>
      <w:tr w:rsidR="00AB367A" w14:paraId="3A734FCE" w14:textId="77777777" w:rsidTr="00045070">
        <w:tc>
          <w:tcPr>
            <w:tcW w:w="3667" w:type="dxa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</w:tcBorders>
            <w:shd w:val="clear" w:color="auto" w:fill="D5DCE4" w:themeFill="text2" w:themeFillTint="33"/>
          </w:tcPr>
          <w:p w14:paraId="1513EE73" w14:textId="36BD65BD" w:rsidR="00AB367A" w:rsidRPr="0056190D" w:rsidRDefault="00AB367A" w:rsidP="0056190D">
            <w:pPr>
              <w:rPr>
                <w:sz w:val="18"/>
                <w:szCs w:val="18"/>
              </w:rPr>
            </w:pPr>
            <w:r w:rsidRPr="0056190D">
              <w:rPr>
                <w:sz w:val="18"/>
                <w:szCs w:val="18"/>
              </w:rPr>
              <w:t xml:space="preserve">At least </w:t>
            </w:r>
            <w:r w:rsidR="0056190D">
              <w:rPr>
                <w:sz w:val="18"/>
                <w:szCs w:val="18"/>
              </w:rPr>
              <w:t>one</w:t>
            </w:r>
            <w:r w:rsidRPr="0056190D">
              <w:rPr>
                <w:sz w:val="18"/>
                <w:szCs w:val="18"/>
              </w:rPr>
              <w:t xml:space="preserve"> score Proficient or Advanced</w:t>
            </w:r>
          </w:p>
        </w:tc>
        <w:tc>
          <w:tcPr>
            <w:tcW w:w="5647" w:type="dxa"/>
            <w:tcBorders>
              <w:top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323E4F" w:themeColor="text2" w:themeShade="BF"/>
            </w:tcBorders>
          </w:tcPr>
          <w:p w14:paraId="38AF5C43" w14:textId="535BDFD4" w:rsidR="00AB367A" w:rsidRPr="00AA5059" w:rsidRDefault="0066732D" w:rsidP="00B966F4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32363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0B3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56190D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56190D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80916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90D" w:rsidRPr="008B03D5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56190D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56190D">
              <w:rPr>
                <w:b/>
                <w:bCs/>
                <w:color w:val="C00000"/>
                <w:sz w:val="18"/>
                <w:szCs w:val="18"/>
              </w:rPr>
              <w:t>T MET</w:t>
            </w:r>
            <w:r w:rsidR="0056190D" w:rsidRPr="008B03D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AB367A" w14:paraId="3E7E2B7C" w14:textId="77777777" w:rsidTr="00045070">
        <w:tc>
          <w:tcPr>
            <w:tcW w:w="3667" w:type="dxa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323E4F" w:themeColor="text2" w:themeShade="BF"/>
            </w:tcBorders>
            <w:shd w:val="clear" w:color="auto" w:fill="D5DCE4" w:themeFill="text2" w:themeFillTint="33"/>
          </w:tcPr>
          <w:p w14:paraId="74C96707" w14:textId="3F0C07C7" w:rsidR="00AB367A" w:rsidRPr="0056190D" w:rsidRDefault="00AB367A" w:rsidP="0056190D">
            <w:pPr>
              <w:rPr>
                <w:sz w:val="18"/>
                <w:szCs w:val="18"/>
              </w:rPr>
            </w:pPr>
            <w:r w:rsidRPr="0056190D">
              <w:rPr>
                <w:sz w:val="18"/>
                <w:szCs w:val="18"/>
              </w:rPr>
              <w:t>Composite score 4452 or higher</w:t>
            </w:r>
          </w:p>
        </w:tc>
        <w:tc>
          <w:tcPr>
            <w:tcW w:w="5647" w:type="dxa"/>
            <w:tcBorders>
              <w:top w:val="single" w:sz="18" w:space="0" w:color="8496B0" w:themeColor="text2" w:themeTint="99"/>
              <w:bottom w:val="single" w:sz="18" w:space="0" w:color="323E4F" w:themeColor="text2" w:themeShade="BF"/>
              <w:right w:val="single" w:sz="18" w:space="0" w:color="323E4F" w:themeColor="text2" w:themeShade="BF"/>
            </w:tcBorders>
          </w:tcPr>
          <w:p w14:paraId="6D826589" w14:textId="5B056580" w:rsidR="00AB367A" w:rsidRPr="00AA5059" w:rsidRDefault="0066732D" w:rsidP="00B966F4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206802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90D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56190D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56190D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69045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0B3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56190D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56190D">
              <w:rPr>
                <w:b/>
                <w:bCs/>
                <w:color w:val="C00000"/>
                <w:sz w:val="18"/>
                <w:szCs w:val="18"/>
              </w:rPr>
              <w:t>T MET</w:t>
            </w:r>
            <w:r w:rsidR="0056190D" w:rsidRPr="008B03D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AB367A" w14:paraId="68FFE5DB" w14:textId="77777777" w:rsidTr="002004BE">
        <w:tc>
          <w:tcPr>
            <w:tcW w:w="3667" w:type="dxa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</w:tcBorders>
            <w:shd w:val="clear" w:color="auto" w:fill="8496B0" w:themeFill="text2" w:themeFillTint="99"/>
            <w:vAlign w:val="center"/>
          </w:tcPr>
          <w:p w14:paraId="0957117C" w14:textId="2CFFCF04" w:rsidR="00AB367A" w:rsidRPr="005653C8" w:rsidRDefault="00AB367A" w:rsidP="005653C8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C8">
              <w:rPr>
                <w:b/>
                <w:bCs/>
                <w:color w:val="222A35" w:themeColor="text2" w:themeShade="80"/>
                <w:sz w:val="18"/>
                <w:szCs w:val="18"/>
              </w:rPr>
              <w:t>ALL THREE</w:t>
            </w:r>
            <w:r w:rsidRPr="005653C8">
              <w:rPr>
                <w:b/>
                <w:bCs/>
                <w:sz w:val="18"/>
                <w:szCs w:val="18"/>
              </w:rPr>
              <w:t xml:space="preserve"> MARKED </w:t>
            </w:r>
            <w:r w:rsidR="0056190D" w:rsidRPr="005653C8">
              <w:rPr>
                <w:b/>
                <w:bCs/>
                <w:sz w:val="18"/>
                <w:szCs w:val="18"/>
              </w:rPr>
              <w:t>MET</w:t>
            </w:r>
          </w:p>
        </w:tc>
        <w:tc>
          <w:tcPr>
            <w:tcW w:w="5647" w:type="dxa"/>
            <w:tcBorders>
              <w:top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</w:tcPr>
          <w:p w14:paraId="22781370" w14:textId="77777777" w:rsidR="00D720C2" w:rsidRDefault="0066732D" w:rsidP="00B966F4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3533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5653C8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A1E27" w:rsidRPr="005653C8">
              <w:rPr>
                <w:b/>
                <w:bCs/>
                <w:color w:val="385623" w:themeColor="accent6" w:themeShade="80"/>
                <w:sz w:val="18"/>
                <w:szCs w:val="18"/>
              </w:rPr>
              <w:t>SATISFIED</w:t>
            </w:r>
            <w:r w:rsidR="00D720C2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D720C2" w:rsidRPr="00D720C2">
              <w:rPr>
                <w:i/>
                <w:iCs/>
                <w:sz w:val="18"/>
                <w:szCs w:val="18"/>
              </w:rPr>
              <w:t>(</w:t>
            </w:r>
            <w:r w:rsidR="00D720C2" w:rsidRPr="00D720C2">
              <w:rPr>
                <w:i/>
                <w:iCs/>
                <w:sz w:val="16"/>
                <w:szCs w:val="16"/>
              </w:rPr>
              <w:t>PATHWAY COMPLETE)</w:t>
            </w:r>
            <w:r w:rsidR="00AB367A" w:rsidRPr="00D720C2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6C4688ED" w14:textId="7E1FBBE4" w:rsidR="00AB367A" w:rsidRPr="005653C8" w:rsidRDefault="0066732D" w:rsidP="00B966F4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0202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5653C8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AB367A" w:rsidRPr="005653C8">
              <w:rPr>
                <w:b/>
                <w:bCs/>
                <w:color w:val="C00000"/>
                <w:sz w:val="18"/>
                <w:szCs w:val="18"/>
              </w:rPr>
              <w:t xml:space="preserve">NOT </w:t>
            </w:r>
            <w:r w:rsidR="001A1E27" w:rsidRPr="005653C8">
              <w:rPr>
                <w:b/>
                <w:bCs/>
                <w:color w:val="C00000"/>
                <w:sz w:val="18"/>
                <w:szCs w:val="18"/>
              </w:rPr>
              <w:t>SATISFIED</w:t>
            </w:r>
            <w:r w:rsidR="00AB367A" w:rsidRPr="005653C8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AB367A" w:rsidRPr="00045070">
              <w:rPr>
                <w:i/>
                <w:iCs/>
                <w:color w:val="222A35" w:themeColor="text2" w:themeShade="80"/>
                <w:sz w:val="16"/>
                <w:szCs w:val="16"/>
              </w:rPr>
              <w:t>(see Decision Matrix A)</w:t>
            </w:r>
          </w:p>
        </w:tc>
      </w:tr>
    </w:tbl>
    <w:p w14:paraId="3C21E2D8" w14:textId="77777777" w:rsidR="00AB367A" w:rsidRPr="007B61E0" w:rsidRDefault="00AB367A" w:rsidP="00AB36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AB367A" w14:paraId="05E37990" w14:textId="77777777" w:rsidTr="003E55E4">
        <w:tc>
          <w:tcPr>
            <w:tcW w:w="9350" w:type="dxa"/>
            <w:gridSpan w:val="2"/>
            <w:shd w:val="clear" w:color="auto" w:fill="C5E0B3" w:themeFill="accent6" w:themeFillTint="66"/>
          </w:tcPr>
          <w:p w14:paraId="7B083B9A" w14:textId="77777777" w:rsidR="00AB367A" w:rsidRPr="00C3281F" w:rsidRDefault="00AB367A" w:rsidP="00B966F4">
            <w:pPr>
              <w:jc w:val="center"/>
              <w:rPr>
                <w:b/>
                <w:bCs/>
                <w:sz w:val="20"/>
                <w:szCs w:val="20"/>
              </w:rPr>
            </w:pPr>
            <w:r w:rsidRPr="00C3281F">
              <w:rPr>
                <w:b/>
                <w:bCs/>
                <w:sz w:val="20"/>
                <w:szCs w:val="20"/>
              </w:rPr>
              <w:t>DECISION MATRIX A</w:t>
            </w:r>
          </w:p>
        </w:tc>
      </w:tr>
      <w:tr w:rsidR="00AB367A" w14:paraId="5A84CB48" w14:textId="77777777" w:rsidTr="00ED1926">
        <w:tc>
          <w:tcPr>
            <w:tcW w:w="3685" w:type="dxa"/>
            <w:shd w:val="clear" w:color="auto" w:fill="E2EFD9" w:themeFill="accent6" w:themeFillTint="33"/>
          </w:tcPr>
          <w:p w14:paraId="02BB2B1C" w14:textId="77777777" w:rsidR="00AB367A" w:rsidRPr="003C1CE7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you r</w:t>
            </w:r>
            <w:r w:rsidRPr="003C1CE7">
              <w:rPr>
                <w:sz w:val="18"/>
                <w:szCs w:val="18"/>
              </w:rPr>
              <w:t>etake one or more Keystone Exams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5665" w:type="dxa"/>
          </w:tcPr>
          <w:p w14:paraId="61718193" w14:textId="77777777" w:rsidR="00AB367A" w:rsidRPr="004828F4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875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YES </w:t>
            </w:r>
            <w:r w:rsidR="00AB367A" w:rsidRPr="004828F4">
              <w:rPr>
                <w:i/>
                <w:iCs/>
                <w:sz w:val="16"/>
                <w:szCs w:val="16"/>
              </w:rPr>
              <w:t>(see Keystone Proficiency Pathway)</w:t>
            </w:r>
            <w:r w:rsidR="00AB367A" w:rsidRPr="004828F4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20760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NO </w:t>
            </w:r>
            <w:r w:rsidR="00AB367A" w:rsidRPr="004828F4">
              <w:rPr>
                <w:i/>
                <w:iCs/>
                <w:sz w:val="16"/>
                <w:szCs w:val="16"/>
              </w:rPr>
              <w:t>(see next question)</w:t>
            </w:r>
          </w:p>
        </w:tc>
      </w:tr>
      <w:tr w:rsidR="00AB367A" w14:paraId="00CEE288" w14:textId="77777777" w:rsidTr="00ED1926">
        <w:tc>
          <w:tcPr>
            <w:tcW w:w="3685" w:type="dxa"/>
            <w:shd w:val="clear" w:color="auto" w:fill="E2EFD9" w:themeFill="accent6" w:themeFillTint="33"/>
          </w:tcPr>
          <w:p w14:paraId="337762B2" w14:textId="77777777" w:rsidR="00AB367A" w:rsidRPr="003C1CE7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e</w:t>
            </w:r>
            <w:r w:rsidRPr="003C1CE7">
              <w:rPr>
                <w:sz w:val="18"/>
                <w:szCs w:val="18"/>
              </w:rPr>
              <w:t>ngage</w:t>
            </w:r>
            <w:r>
              <w:rPr>
                <w:sz w:val="18"/>
                <w:szCs w:val="18"/>
              </w:rPr>
              <w:t>d</w:t>
            </w:r>
            <w:r w:rsidRPr="003C1CE7">
              <w:rPr>
                <w:sz w:val="18"/>
                <w:szCs w:val="18"/>
              </w:rPr>
              <w:t xml:space="preserve"> in CTE program of study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5665" w:type="dxa"/>
          </w:tcPr>
          <w:p w14:paraId="061222D4" w14:textId="77777777" w:rsidR="00AB367A" w:rsidRPr="004828F4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65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YES </w:t>
            </w:r>
            <w:r w:rsidR="00AB367A" w:rsidRPr="004828F4">
              <w:rPr>
                <w:i/>
                <w:iCs/>
                <w:sz w:val="16"/>
                <w:szCs w:val="16"/>
              </w:rPr>
              <w:t>(see CTE Concentrator Pathway)</w:t>
            </w:r>
            <w:r w:rsidR="00AB367A" w:rsidRPr="004828F4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200797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NO </w:t>
            </w:r>
            <w:r w:rsidR="00AB367A" w:rsidRPr="004828F4">
              <w:rPr>
                <w:i/>
                <w:iCs/>
                <w:sz w:val="16"/>
                <w:szCs w:val="16"/>
              </w:rPr>
              <w:t>(see Decision Matrix B)</w:t>
            </w:r>
          </w:p>
        </w:tc>
      </w:tr>
    </w:tbl>
    <w:p w14:paraId="1BD521C6" w14:textId="77777777" w:rsidR="00AB367A" w:rsidRPr="007B61E0" w:rsidRDefault="00AB367A" w:rsidP="00AB36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240"/>
        <w:gridCol w:w="1440"/>
        <w:gridCol w:w="3307"/>
      </w:tblGrid>
      <w:tr w:rsidR="00AB367A" w14:paraId="164EDEF5" w14:textId="77777777" w:rsidTr="009724C6">
        <w:tc>
          <w:tcPr>
            <w:tcW w:w="9314" w:type="dxa"/>
            <w:gridSpan w:val="4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  <w:vAlign w:val="center"/>
          </w:tcPr>
          <w:p w14:paraId="5A7D5C68" w14:textId="77777777" w:rsidR="00AB367A" w:rsidRPr="00645784" w:rsidRDefault="00AB367A" w:rsidP="00B966F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784">
              <w:rPr>
                <w:b/>
                <w:bCs/>
                <w:sz w:val="20"/>
                <w:szCs w:val="20"/>
              </w:rPr>
              <w:t>CAREER &amp; TECHNICAL EDUCATION (CTE) CONCENTRATOR PATHWAY</w:t>
            </w:r>
          </w:p>
        </w:tc>
      </w:tr>
      <w:tr w:rsidR="009724C6" w14:paraId="1374AAE6" w14:textId="77777777" w:rsidTr="00661634">
        <w:tc>
          <w:tcPr>
            <w:tcW w:w="2327" w:type="dxa"/>
            <w:vMerge w:val="restart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6ACC1EA4" w14:textId="77777777" w:rsidR="009724C6" w:rsidRDefault="009724C6" w:rsidP="00B966F4">
            <w:pPr>
              <w:jc w:val="center"/>
              <w:rPr>
                <w:sz w:val="18"/>
                <w:szCs w:val="18"/>
              </w:rPr>
            </w:pPr>
          </w:p>
          <w:p w14:paraId="5933D7C1" w14:textId="77777777" w:rsidR="00471CA2" w:rsidRDefault="00ED3206" w:rsidP="00B966F4">
            <w:pPr>
              <w:rPr>
                <w:b/>
                <w:bCs/>
                <w:sz w:val="18"/>
                <w:szCs w:val="18"/>
              </w:rPr>
            </w:pPr>
            <w:r w:rsidRPr="00ED3206">
              <w:rPr>
                <w:b/>
                <w:bCs/>
                <w:sz w:val="18"/>
                <w:szCs w:val="18"/>
              </w:rPr>
              <w:t xml:space="preserve">ALGEBRA 1 </w:t>
            </w:r>
          </w:p>
          <w:p w14:paraId="4A2BB3B6" w14:textId="14475F39" w:rsidR="009724C6" w:rsidRPr="00ED3206" w:rsidRDefault="00ED3206" w:rsidP="00B966F4">
            <w:pPr>
              <w:rPr>
                <w:b/>
                <w:bCs/>
                <w:sz w:val="18"/>
                <w:szCs w:val="18"/>
              </w:rPr>
            </w:pPr>
            <w:r w:rsidRPr="00ED3206">
              <w:rPr>
                <w:b/>
                <w:bCs/>
                <w:sz w:val="18"/>
                <w:szCs w:val="18"/>
              </w:rPr>
              <w:t xml:space="preserve">KEYSTONE </w:t>
            </w:r>
            <w:r w:rsidR="002D548E">
              <w:rPr>
                <w:b/>
                <w:bCs/>
                <w:sz w:val="18"/>
                <w:szCs w:val="18"/>
              </w:rPr>
              <w:t>EXAM</w:t>
            </w:r>
          </w:p>
          <w:p w14:paraId="33C057EA" w14:textId="58C2F487" w:rsidR="009724C6" w:rsidRPr="00210E17" w:rsidRDefault="009724C6" w:rsidP="00B966F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18" w:space="0" w:color="323E4F" w:themeColor="text2" w:themeShade="BF"/>
              <w:lef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2E185BC2" w14:textId="77777777" w:rsidR="00D77348" w:rsidRDefault="009724C6" w:rsidP="00AA5059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 xml:space="preserve">Scaled score of 1500 </w:t>
            </w:r>
          </w:p>
          <w:p w14:paraId="003A203D" w14:textId="5E52EB43" w:rsidR="009724C6" w:rsidRPr="00AA5059" w:rsidRDefault="009724C6" w:rsidP="00AA5059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or higher</w:t>
            </w:r>
          </w:p>
        </w:tc>
        <w:tc>
          <w:tcPr>
            <w:tcW w:w="1440" w:type="dxa"/>
            <w:tcBorders>
              <w:top w:val="single" w:sz="18" w:space="0" w:color="323E4F" w:themeColor="text2" w:themeShade="BF"/>
              <w:lef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0E353848" w14:textId="77777777" w:rsidR="009724C6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68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C6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24C6" w:rsidRPr="0066732D">
              <w:rPr>
                <w:sz w:val="18"/>
                <w:szCs w:val="18"/>
              </w:rPr>
              <w:t>YES</w:t>
            </w:r>
          </w:p>
          <w:p w14:paraId="74F979DB" w14:textId="76C75B4B" w:rsidR="00DE5562" w:rsidRPr="009724C6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799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NO</w:t>
            </w:r>
          </w:p>
        </w:tc>
        <w:tc>
          <w:tcPr>
            <w:tcW w:w="3307" w:type="dxa"/>
            <w:vMerge w:val="restart"/>
            <w:tcBorders>
              <w:top w:val="single" w:sz="18" w:space="0" w:color="323E4F" w:themeColor="text2" w:themeShade="BF"/>
              <w:right w:val="single" w:sz="18" w:space="0" w:color="323E4F" w:themeColor="text2" w:themeShade="BF"/>
            </w:tcBorders>
            <w:vAlign w:val="center"/>
          </w:tcPr>
          <w:p w14:paraId="43B54CD7" w14:textId="77777777" w:rsidR="009724C6" w:rsidRDefault="0066732D" w:rsidP="00B966F4">
            <w:pPr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58388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C6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9724C6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9724C6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73724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C6" w:rsidRPr="008B03D5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9724C6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9724C6">
              <w:rPr>
                <w:b/>
                <w:bCs/>
                <w:color w:val="C00000"/>
                <w:sz w:val="18"/>
                <w:szCs w:val="18"/>
              </w:rPr>
              <w:t>T MET</w:t>
            </w:r>
            <w:r w:rsidR="009724C6" w:rsidRPr="008B03D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p w14:paraId="21C4BC33" w14:textId="0FC7AB19" w:rsidR="009724C6" w:rsidRPr="00AA5059" w:rsidRDefault="009724C6" w:rsidP="00B966F4">
            <w:pPr>
              <w:rPr>
                <w:color w:val="808080" w:themeColor="background1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9724C6" w14:paraId="6AFAE055" w14:textId="77777777" w:rsidTr="00661634">
        <w:tc>
          <w:tcPr>
            <w:tcW w:w="2327" w:type="dxa"/>
            <w:vMerge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7DCD0022" w14:textId="77777777" w:rsidR="009724C6" w:rsidRPr="006E2269" w:rsidRDefault="009724C6" w:rsidP="00B966F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sz="2" w:space="0" w:color="323E4F" w:themeColor="text2" w:themeShade="BF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7CD105" w14:textId="18768C78" w:rsidR="009724C6" w:rsidRPr="00AA5059" w:rsidRDefault="009724C6" w:rsidP="00AA5059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1440" w:type="dxa"/>
            <w:tcBorders>
              <w:left w:val="single" w:sz="2" w:space="0" w:color="323E4F" w:themeColor="text2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61973" w14:textId="77777777" w:rsidR="00DE5562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830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YES</w:t>
            </w:r>
          </w:p>
          <w:p w14:paraId="3C8B1C9A" w14:textId="5A280452" w:rsidR="00DE5562" w:rsidRPr="009724C6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75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NO</w:t>
            </w:r>
            <w:r w:rsidR="00DE5562" w:rsidRPr="009724C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vMerge/>
            <w:tcBorders>
              <w:bottom w:val="single" w:sz="4" w:space="0" w:color="auto"/>
              <w:right w:val="single" w:sz="18" w:space="0" w:color="323E4F" w:themeColor="text2" w:themeShade="BF"/>
            </w:tcBorders>
            <w:vAlign w:val="center"/>
          </w:tcPr>
          <w:p w14:paraId="3FD50A59" w14:textId="526D5148" w:rsidR="009724C6" w:rsidRPr="00AA5059" w:rsidRDefault="009724C6" w:rsidP="00B966F4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71750D" w14:paraId="1A68DED8" w14:textId="77777777" w:rsidTr="00661634">
        <w:tc>
          <w:tcPr>
            <w:tcW w:w="2327" w:type="dxa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68F3154E" w14:textId="77777777" w:rsidR="00471CA2" w:rsidRDefault="00ED3206" w:rsidP="00B966F4">
            <w:pPr>
              <w:rPr>
                <w:b/>
                <w:bCs/>
                <w:sz w:val="18"/>
                <w:szCs w:val="18"/>
              </w:rPr>
            </w:pPr>
            <w:r w:rsidRPr="00ED3206">
              <w:rPr>
                <w:b/>
                <w:bCs/>
                <w:sz w:val="18"/>
                <w:szCs w:val="18"/>
              </w:rPr>
              <w:t xml:space="preserve">BIOLOGY </w:t>
            </w:r>
          </w:p>
          <w:p w14:paraId="0EE4031B" w14:textId="671CC850" w:rsidR="0071750D" w:rsidRPr="00ED3206" w:rsidRDefault="00ED3206" w:rsidP="00B966F4">
            <w:pPr>
              <w:rPr>
                <w:b/>
                <w:bCs/>
                <w:sz w:val="18"/>
                <w:szCs w:val="18"/>
              </w:rPr>
            </w:pPr>
            <w:r w:rsidRPr="00ED3206">
              <w:rPr>
                <w:b/>
                <w:bCs/>
                <w:sz w:val="18"/>
                <w:szCs w:val="18"/>
              </w:rPr>
              <w:t xml:space="preserve">KEYSTONE </w:t>
            </w:r>
            <w:r w:rsidR="002D548E">
              <w:rPr>
                <w:b/>
                <w:bCs/>
                <w:sz w:val="18"/>
                <w:szCs w:val="18"/>
              </w:rPr>
              <w:t>EXAM</w:t>
            </w:r>
          </w:p>
          <w:p w14:paraId="5C57EC63" w14:textId="4C4EEDDB" w:rsidR="0071750D" w:rsidRPr="00995A9E" w:rsidRDefault="0071750D" w:rsidP="00B966F4">
            <w:pPr>
              <w:rPr>
                <w:sz w:val="18"/>
                <w:szCs w:val="18"/>
              </w:rPr>
            </w:pPr>
            <w:r w:rsidRPr="00995A9E">
              <w:rPr>
                <w:sz w:val="18"/>
                <w:szCs w:val="18"/>
              </w:rPr>
              <w:t>(or STEE course)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18" w:space="0" w:color="8496B0" w:themeColor="text2" w:themeTint="99"/>
              <w:lef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4003EE21" w14:textId="77777777" w:rsidR="00D77348" w:rsidRDefault="0071750D" w:rsidP="00AA5059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 xml:space="preserve">Scaled score of 1500 </w:t>
            </w:r>
          </w:p>
          <w:p w14:paraId="05E1046B" w14:textId="7784E2F6" w:rsidR="0071750D" w:rsidRPr="00AA5059" w:rsidRDefault="0071750D" w:rsidP="00AA5059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or higher</w:t>
            </w:r>
          </w:p>
        </w:tc>
        <w:tc>
          <w:tcPr>
            <w:tcW w:w="1440" w:type="dxa"/>
            <w:tcBorders>
              <w:top w:val="single" w:sz="18" w:space="0" w:color="8496B0" w:themeColor="text2" w:themeTint="99"/>
              <w:lef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5DEF94B8" w14:textId="77777777" w:rsidR="0071750D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648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50D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50D" w:rsidRPr="0066732D">
              <w:rPr>
                <w:sz w:val="18"/>
                <w:szCs w:val="18"/>
              </w:rPr>
              <w:t>YES</w:t>
            </w:r>
          </w:p>
          <w:p w14:paraId="34147A0B" w14:textId="1EAA10D8" w:rsidR="00DE5562" w:rsidRPr="00DE5562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307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NO</w:t>
            </w:r>
          </w:p>
        </w:tc>
        <w:tc>
          <w:tcPr>
            <w:tcW w:w="3307" w:type="dxa"/>
            <w:vMerge w:val="restart"/>
            <w:tcBorders>
              <w:top w:val="single" w:sz="18" w:space="0" w:color="8496B0" w:themeColor="text2" w:themeTint="99"/>
              <w:right w:val="single" w:sz="18" w:space="0" w:color="323E4F" w:themeColor="text2" w:themeShade="BF"/>
            </w:tcBorders>
            <w:vAlign w:val="center"/>
          </w:tcPr>
          <w:p w14:paraId="207D95DF" w14:textId="77777777" w:rsidR="0071750D" w:rsidRDefault="0066732D" w:rsidP="00B966F4">
            <w:pPr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9515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50D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71750D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71750D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93041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50D" w:rsidRPr="008B03D5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71750D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71750D">
              <w:rPr>
                <w:b/>
                <w:bCs/>
                <w:color w:val="C00000"/>
                <w:sz w:val="18"/>
                <w:szCs w:val="18"/>
              </w:rPr>
              <w:t>T MET</w:t>
            </w:r>
            <w:r w:rsidR="0071750D" w:rsidRPr="008B03D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p w14:paraId="109AB6F0" w14:textId="0A0351FF" w:rsidR="0071750D" w:rsidRPr="00AA5059" w:rsidRDefault="0071750D" w:rsidP="00B966F4">
            <w:pPr>
              <w:rPr>
                <w:color w:val="808080" w:themeColor="background1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71750D" w14:paraId="5CD58CB5" w14:textId="77777777" w:rsidTr="00661634">
        <w:tc>
          <w:tcPr>
            <w:tcW w:w="2327" w:type="dxa"/>
            <w:vMerge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4439CD26" w14:textId="77777777" w:rsidR="0071750D" w:rsidRPr="00210E17" w:rsidRDefault="0071750D" w:rsidP="00B966F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sz="2" w:space="0" w:color="323E4F" w:themeColor="text2" w:themeShade="BF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C3C419" w14:textId="321D7D86" w:rsidR="0071750D" w:rsidRPr="00AA5059" w:rsidRDefault="0071750D" w:rsidP="00AA5059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1440" w:type="dxa"/>
            <w:tcBorders>
              <w:left w:val="single" w:sz="2" w:space="0" w:color="323E4F" w:themeColor="text2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373FA" w14:textId="77777777" w:rsidR="00DE5562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427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YES</w:t>
            </w:r>
          </w:p>
          <w:p w14:paraId="78800BFC" w14:textId="60E5375A" w:rsidR="0071750D" w:rsidRPr="00AA5059" w:rsidRDefault="0066732D" w:rsidP="009D5E4C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93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NO</w:t>
            </w:r>
          </w:p>
        </w:tc>
        <w:tc>
          <w:tcPr>
            <w:tcW w:w="3307" w:type="dxa"/>
            <w:vMerge/>
            <w:tcBorders>
              <w:bottom w:val="single" w:sz="4" w:space="0" w:color="auto"/>
              <w:right w:val="single" w:sz="18" w:space="0" w:color="323E4F" w:themeColor="text2" w:themeShade="BF"/>
            </w:tcBorders>
            <w:vAlign w:val="center"/>
          </w:tcPr>
          <w:p w14:paraId="6358B2F0" w14:textId="60AF12E4" w:rsidR="0071750D" w:rsidRPr="00AA5059" w:rsidRDefault="0071750D" w:rsidP="00B966F4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B020CE" w14:paraId="762DAFB1" w14:textId="77777777" w:rsidTr="00661634">
        <w:tc>
          <w:tcPr>
            <w:tcW w:w="2327" w:type="dxa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395FAC68" w14:textId="77777777" w:rsidR="00B020CE" w:rsidRDefault="00B020CE" w:rsidP="00B020CE">
            <w:pPr>
              <w:rPr>
                <w:sz w:val="18"/>
                <w:szCs w:val="18"/>
              </w:rPr>
            </w:pPr>
          </w:p>
          <w:p w14:paraId="235146EE" w14:textId="77777777" w:rsidR="00471CA2" w:rsidRDefault="00ED3206" w:rsidP="00B020CE">
            <w:pPr>
              <w:rPr>
                <w:b/>
                <w:bCs/>
                <w:sz w:val="18"/>
                <w:szCs w:val="18"/>
              </w:rPr>
            </w:pPr>
            <w:r w:rsidRPr="00ED3206">
              <w:rPr>
                <w:b/>
                <w:bCs/>
                <w:sz w:val="18"/>
                <w:szCs w:val="18"/>
              </w:rPr>
              <w:t xml:space="preserve">LITERATURE </w:t>
            </w:r>
          </w:p>
          <w:p w14:paraId="2665E088" w14:textId="67A10D22" w:rsidR="00B020CE" w:rsidRPr="00ED3206" w:rsidRDefault="00ED3206" w:rsidP="00B020CE">
            <w:pPr>
              <w:rPr>
                <w:b/>
                <w:bCs/>
                <w:sz w:val="18"/>
                <w:szCs w:val="18"/>
              </w:rPr>
            </w:pPr>
            <w:r w:rsidRPr="00ED3206">
              <w:rPr>
                <w:b/>
                <w:bCs/>
                <w:sz w:val="18"/>
                <w:szCs w:val="18"/>
              </w:rPr>
              <w:t xml:space="preserve">KEYSTONE </w:t>
            </w:r>
            <w:r w:rsidR="002D548E">
              <w:rPr>
                <w:b/>
                <w:bCs/>
                <w:sz w:val="18"/>
                <w:szCs w:val="18"/>
              </w:rPr>
              <w:t>EXAM</w:t>
            </w:r>
            <w:r w:rsidRPr="00ED320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18" w:space="0" w:color="8496B0" w:themeColor="text2" w:themeTint="99"/>
              <w:lef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50017A27" w14:textId="77777777" w:rsidR="00D77348" w:rsidRDefault="00B020CE" w:rsidP="00B020CE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 xml:space="preserve">Scaled score of 1500 </w:t>
            </w:r>
          </w:p>
          <w:p w14:paraId="7A9CDC6E" w14:textId="71D33E14" w:rsidR="00B020CE" w:rsidRPr="00AA5059" w:rsidRDefault="00B020CE" w:rsidP="00B020CE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or higher</w:t>
            </w:r>
          </w:p>
        </w:tc>
        <w:tc>
          <w:tcPr>
            <w:tcW w:w="1440" w:type="dxa"/>
            <w:tcBorders>
              <w:top w:val="single" w:sz="18" w:space="0" w:color="8496B0" w:themeColor="text2" w:themeTint="99"/>
              <w:lef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327B0BC8" w14:textId="77777777" w:rsidR="00DE5562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8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YES</w:t>
            </w:r>
          </w:p>
          <w:p w14:paraId="2D639793" w14:textId="357FB6AC" w:rsidR="00B020CE" w:rsidRPr="00AA5059" w:rsidRDefault="0066732D" w:rsidP="009D5E4C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673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NO</w:t>
            </w:r>
          </w:p>
        </w:tc>
        <w:tc>
          <w:tcPr>
            <w:tcW w:w="3307" w:type="dxa"/>
            <w:vMerge w:val="restart"/>
            <w:tcBorders>
              <w:top w:val="single" w:sz="18" w:space="0" w:color="8496B0" w:themeColor="text2" w:themeTint="99"/>
              <w:right w:val="single" w:sz="18" w:space="0" w:color="323E4F" w:themeColor="text2" w:themeShade="BF"/>
            </w:tcBorders>
            <w:vAlign w:val="center"/>
          </w:tcPr>
          <w:p w14:paraId="527E5B13" w14:textId="77777777" w:rsidR="00B020CE" w:rsidRDefault="0066732D" w:rsidP="00B020CE">
            <w:pPr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201221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E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020CE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B020CE" w:rsidRPr="008B03D5">
              <w:rPr>
                <w:color w:val="385623" w:themeColor="accent6" w:themeShade="80"/>
                <w:sz w:val="18"/>
                <w:szCs w:val="18"/>
              </w:rPr>
              <w:t xml:space="preserve">  </w:t>
            </w:r>
            <w:r w:rsidR="00B020CE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0603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E" w:rsidRPr="008B03D5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020CE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B020CE">
              <w:rPr>
                <w:b/>
                <w:bCs/>
                <w:color w:val="C00000"/>
                <w:sz w:val="18"/>
                <w:szCs w:val="18"/>
              </w:rPr>
              <w:t>T MET</w:t>
            </w:r>
          </w:p>
          <w:p w14:paraId="60BAB7E5" w14:textId="66DDF1B2" w:rsidR="00B020CE" w:rsidRPr="00AA5059" w:rsidRDefault="00B020CE" w:rsidP="00B020CE">
            <w:pPr>
              <w:rPr>
                <w:color w:val="808080" w:themeColor="background1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B020CE" w14:paraId="43B903DF" w14:textId="77777777" w:rsidTr="00661634">
        <w:tc>
          <w:tcPr>
            <w:tcW w:w="2327" w:type="dxa"/>
            <w:vMerge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1BA21E5" w14:textId="77777777" w:rsidR="00B020CE" w:rsidRPr="00210E17" w:rsidRDefault="00B020CE" w:rsidP="00B020CE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1C187B5A" w14:textId="369CCBE0" w:rsidR="00B020CE" w:rsidRPr="00AA5059" w:rsidRDefault="00B020CE" w:rsidP="00B020CE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1440" w:type="dxa"/>
            <w:tcBorders>
              <w:lef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58D49494" w14:textId="77777777" w:rsidR="00DE5562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69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YES</w:t>
            </w:r>
          </w:p>
          <w:p w14:paraId="6CB32D20" w14:textId="6E54D5A4" w:rsidR="00B020CE" w:rsidRPr="00AA5059" w:rsidRDefault="0066732D" w:rsidP="009D5E4C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976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NO</w:t>
            </w:r>
          </w:p>
        </w:tc>
        <w:tc>
          <w:tcPr>
            <w:tcW w:w="3307" w:type="dxa"/>
            <w:vMerge/>
            <w:tcBorders>
              <w:right w:val="single" w:sz="18" w:space="0" w:color="323E4F" w:themeColor="text2" w:themeShade="BF"/>
            </w:tcBorders>
            <w:vAlign w:val="center"/>
          </w:tcPr>
          <w:p w14:paraId="30D703C9" w14:textId="39B150A9" w:rsidR="00B020CE" w:rsidRPr="00AA5059" w:rsidRDefault="00B020CE" w:rsidP="00B020CE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DA7E2C" w14:paraId="46F9E708" w14:textId="77777777" w:rsidTr="00661634">
        <w:tc>
          <w:tcPr>
            <w:tcW w:w="2327" w:type="dxa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AF362A5" w14:textId="77777777" w:rsidR="00DA7E2C" w:rsidRDefault="00DA7E2C" w:rsidP="00DA7E2C">
            <w:pPr>
              <w:rPr>
                <w:sz w:val="18"/>
                <w:szCs w:val="18"/>
              </w:rPr>
            </w:pPr>
          </w:p>
          <w:p w14:paraId="461C3C04" w14:textId="473C69BD" w:rsidR="00DA7E2C" w:rsidRPr="009855EF" w:rsidRDefault="00DA7E2C" w:rsidP="00DA7E2C">
            <w:pPr>
              <w:rPr>
                <w:b/>
                <w:bCs/>
                <w:sz w:val="18"/>
                <w:szCs w:val="18"/>
              </w:rPr>
            </w:pPr>
            <w:r w:rsidRPr="009855EF">
              <w:rPr>
                <w:b/>
                <w:bCs/>
                <w:sz w:val="18"/>
                <w:szCs w:val="18"/>
              </w:rPr>
              <w:t xml:space="preserve">Industry-Based Evidence </w:t>
            </w:r>
          </w:p>
        </w:tc>
        <w:tc>
          <w:tcPr>
            <w:tcW w:w="2240" w:type="dxa"/>
            <w:tcBorders>
              <w:top w:val="single" w:sz="18" w:space="0" w:color="8496B0" w:themeColor="text2" w:themeTint="99"/>
              <w:lef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717D3F77" w14:textId="38461AA1" w:rsidR="00DA7E2C" w:rsidRPr="00AA5059" w:rsidRDefault="00DA7E2C" w:rsidP="00DA7E2C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Competency certification attainment</w:t>
            </w:r>
          </w:p>
        </w:tc>
        <w:tc>
          <w:tcPr>
            <w:tcW w:w="1440" w:type="dxa"/>
            <w:tcBorders>
              <w:top w:val="single" w:sz="18" w:space="0" w:color="8496B0" w:themeColor="text2" w:themeTint="99"/>
              <w:lef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2BAFC1B0" w14:textId="77777777" w:rsidR="00DE5562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218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YES</w:t>
            </w:r>
          </w:p>
          <w:p w14:paraId="44374AC2" w14:textId="3E5A2130" w:rsidR="00DA7E2C" w:rsidRPr="00AA5059" w:rsidRDefault="0066732D" w:rsidP="009D5E4C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43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3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NO</w:t>
            </w:r>
          </w:p>
        </w:tc>
        <w:tc>
          <w:tcPr>
            <w:tcW w:w="3307" w:type="dxa"/>
            <w:vMerge w:val="restart"/>
            <w:tcBorders>
              <w:top w:val="single" w:sz="18" w:space="0" w:color="8496B0" w:themeColor="text2" w:themeTint="99"/>
              <w:right w:val="single" w:sz="18" w:space="0" w:color="323E4F" w:themeColor="text2" w:themeShade="BF"/>
            </w:tcBorders>
            <w:vAlign w:val="center"/>
          </w:tcPr>
          <w:p w14:paraId="4EFE4451" w14:textId="77777777" w:rsidR="00DA7E2C" w:rsidRDefault="0066732D" w:rsidP="00DA7E2C">
            <w:pPr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0081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2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DA7E2C" w:rsidRPr="000D07C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12947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2C" w:rsidRPr="000D07C8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A7E2C" w:rsidRPr="000D07C8">
              <w:rPr>
                <w:b/>
                <w:bCs/>
                <w:color w:val="C00000"/>
                <w:sz w:val="18"/>
                <w:szCs w:val="18"/>
              </w:rPr>
              <w:t>NOT MET</w:t>
            </w:r>
          </w:p>
          <w:p w14:paraId="183BBE22" w14:textId="1CC02384" w:rsidR="00DA7E2C" w:rsidRPr="00AA5059" w:rsidRDefault="00DA7E2C" w:rsidP="00DA7E2C">
            <w:pPr>
              <w:rPr>
                <w:color w:val="808080" w:themeColor="background1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DA7E2C" w14:paraId="6E02FE33" w14:textId="77777777" w:rsidTr="00661634">
        <w:tc>
          <w:tcPr>
            <w:tcW w:w="2327" w:type="dxa"/>
            <w:vMerge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7C20FF16" w14:textId="77777777" w:rsidR="00DA7E2C" w:rsidRPr="00210E17" w:rsidRDefault="00DA7E2C" w:rsidP="00DA7E2C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788CCA3D" w14:textId="74786C8D" w:rsidR="00DA7E2C" w:rsidRPr="00AA5059" w:rsidRDefault="00DA7E2C" w:rsidP="00DA7E2C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Program continuation readiness</w:t>
            </w:r>
          </w:p>
        </w:tc>
        <w:tc>
          <w:tcPr>
            <w:tcW w:w="1440" w:type="dxa"/>
            <w:tcBorders>
              <w:lef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545DA782" w14:textId="77777777" w:rsidR="00DE5562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83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YES</w:t>
            </w:r>
          </w:p>
          <w:p w14:paraId="18E6DF63" w14:textId="27EFF979" w:rsidR="00DA7E2C" w:rsidRPr="00AA5059" w:rsidRDefault="0066732D" w:rsidP="009D5E4C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442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6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5562" w:rsidRPr="0066732D">
              <w:rPr>
                <w:sz w:val="18"/>
                <w:szCs w:val="18"/>
              </w:rPr>
              <w:t>NO</w:t>
            </w:r>
          </w:p>
        </w:tc>
        <w:tc>
          <w:tcPr>
            <w:tcW w:w="3307" w:type="dxa"/>
            <w:vMerge/>
            <w:tcBorders>
              <w:right w:val="single" w:sz="18" w:space="0" w:color="323E4F" w:themeColor="text2" w:themeShade="BF"/>
            </w:tcBorders>
            <w:vAlign w:val="center"/>
          </w:tcPr>
          <w:p w14:paraId="6C149E1F" w14:textId="18849D75" w:rsidR="00DA7E2C" w:rsidRPr="00AA5059" w:rsidRDefault="00DA7E2C" w:rsidP="00DA7E2C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DA7E2C" w14:paraId="5C77ADD5" w14:textId="77777777" w:rsidTr="00661634">
        <w:tc>
          <w:tcPr>
            <w:tcW w:w="2327" w:type="dxa"/>
            <w:vMerge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03DEDCF2" w14:textId="77777777" w:rsidR="00DA7E2C" w:rsidRPr="00210E17" w:rsidRDefault="00DA7E2C" w:rsidP="00DA7E2C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sz="2" w:space="0" w:color="323E4F" w:themeColor="text2" w:themeShade="BF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B9B321" w14:textId="4AE943CD" w:rsidR="00DA7E2C" w:rsidRPr="00AA5059" w:rsidRDefault="00DA7E2C" w:rsidP="00DA7E2C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Industry-based assessment potential</w:t>
            </w:r>
          </w:p>
        </w:tc>
        <w:tc>
          <w:tcPr>
            <w:tcW w:w="1440" w:type="dxa"/>
            <w:tcBorders>
              <w:left w:val="single" w:sz="2" w:space="0" w:color="323E4F" w:themeColor="text2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B8E45" w14:textId="77777777" w:rsidR="00596F7C" w:rsidRDefault="0066732D" w:rsidP="009D5E4C">
            <w:pPr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45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6F7C" w:rsidRPr="0066732D">
              <w:rPr>
                <w:sz w:val="18"/>
                <w:szCs w:val="18"/>
              </w:rPr>
              <w:t>YES</w:t>
            </w:r>
          </w:p>
          <w:p w14:paraId="17CEF17B" w14:textId="498DC256" w:rsidR="00DA7E2C" w:rsidRPr="00AA5059" w:rsidRDefault="0066732D" w:rsidP="009D5E4C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7C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6F7C" w:rsidRPr="0066732D">
              <w:rPr>
                <w:sz w:val="18"/>
                <w:szCs w:val="18"/>
              </w:rPr>
              <w:t>NO</w:t>
            </w:r>
          </w:p>
        </w:tc>
        <w:tc>
          <w:tcPr>
            <w:tcW w:w="3307" w:type="dxa"/>
            <w:vMerge/>
            <w:tcBorders>
              <w:bottom w:val="single" w:sz="4" w:space="0" w:color="auto"/>
              <w:right w:val="single" w:sz="18" w:space="0" w:color="323E4F" w:themeColor="text2" w:themeShade="BF"/>
            </w:tcBorders>
            <w:vAlign w:val="center"/>
          </w:tcPr>
          <w:p w14:paraId="7912ACAF" w14:textId="2C00B3A5" w:rsidR="00DA7E2C" w:rsidRPr="00AA5059" w:rsidRDefault="00DA7E2C" w:rsidP="00DA7E2C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DA7E2C" w:rsidRPr="005653C8" w14:paraId="09F1A60B" w14:textId="77777777" w:rsidTr="00661634">
        <w:tc>
          <w:tcPr>
            <w:tcW w:w="6007" w:type="dxa"/>
            <w:gridSpan w:val="3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</w:tcBorders>
            <w:shd w:val="clear" w:color="auto" w:fill="8496B0" w:themeFill="text2" w:themeFillTint="99"/>
            <w:vAlign w:val="center"/>
          </w:tcPr>
          <w:p w14:paraId="02388587" w14:textId="5BB53661" w:rsidR="00DA7E2C" w:rsidRPr="005653C8" w:rsidRDefault="00DA7E2C" w:rsidP="00DA7E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C8">
              <w:rPr>
                <w:b/>
                <w:bCs/>
                <w:color w:val="222A35" w:themeColor="text2" w:themeShade="80"/>
                <w:sz w:val="18"/>
                <w:szCs w:val="18"/>
              </w:rPr>
              <w:t>ALL FOUR MARKED</w:t>
            </w:r>
            <w:r w:rsidRPr="005653C8">
              <w:rPr>
                <w:b/>
                <w:bCs/>
                <w:sz w:val="18"/>
                <w:szCs w:val="18"/>
              </w:rPr>
              <w:t xml:space="preserve"> MET</w:t>
            </w:r>
          </w:p>
        </w:tc>
        <w:tc>
          <w:tcPr>
            <w:tcW w:w="3307" w:type="dxa"/>
            <w:tcBorders>
              <w:top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3EF36497" w14:textId="77777777" w:rsidR="001D0B2C" w:rsidRDefault="0066732D" w:rsidP="00DA7E2C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3531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2C" w:rsidRPr="005653C8">
                  <w:rPr>
                    <w:rFonts w:ascii="Segoe UI Symbol" w:hAnsi="Segoe UI Symbol" w:cs="Segoe UI Symbol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DA7E2C">
              <w:rPr>
                <w:b/>
                <w:bCs/>
                <w:color w:val="385623" w:themeColor="accent6" w:themeShade="80"/>
                <w:sz w:val="18"/>
                <w:szCs w:val="18"/>
              </w:rPr>
              <w:t>SATISFIED</w:t>
            </w:r>
            <w:r w:rsidR="00DA7E2C" w:rsidRPr="005653C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1D0B2C" w:rsidRPr="001D0B2C">
              <w:rPr>
                <w:i/>
                <w:iCs/>
                <w:sz w:val="16"/>
                <w:szCs w:val="16"/>
              </w:rPr>
              <w:t>(PATHWAY COMPLETE)</w:t>
            </w:r>
            <w:r w:rsidR="00DA7E2C" w:rsidRPr="001D0B2C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4D672B36" w14:textId="1C7DD79B" w:rsidR="00DA7E2C" w:rsidRPr="005653C8" w:rsidRDefault="0066732D" w:rsidP="00DA7E2C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82792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2C" w:rsidRPr="005653C8">
                  <w:rPr>
                    <w:rFonts w:ascii="Segoe UI Symbol" w:hAnsi="Segoe UI Symbol" w:cs="Segoe UI Symbol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A7E2C" w:rsidRPr="005653C8">
              <w:rPr>
                <w:b/>
                <w:bCs/>
                <w:color w:val="C00000"/>
                <w:sz w:val="18"/>
                <w:szCs w:val="18"/>
              </w:rPr>
              <w:t xml:space="preserve">NOT </w:t>
            </w:r>
            <w:r w:rsidR="00DA7E2C">
              <w:rPr>
                <w:b/>
                <w:bCs/>
                <w:color w:val="C00000"/>
                <w:sz w:val="18"/>
                <w:szCs w:val="18"/>
              </w:rPr>
              <w:t>SATISFIED</w:t>
            </w:r>
            <w:r w:rsidR="00DA7E2C" w:rsidRPr="005653C8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C0836" w:rsidRPr="005C0836">
              <w:rPr>
                <w:i/>
                <w:iCs/>
                <w:sz w:val="16"/>
                <w:szCs w:val="16"/>
              </w:rPr>
              <w:t>(review options)</w:t>
            </w:r>
          </w:p>
        </w:tc>
      </w:tr>
    </w:tbl>
    <w:p w14:paraId="6B1C9EB9" w14:textId="38F04D39" w:rsidR="005930FF" w:rsidRDefault="005930FF">
      <w:bookmarkStart w:id="2" w:name="_Hlk39066044"/>
    </w:p>
    <w:p w14:paraId="23C6BD01" w14:textId="77777777" w:rsidR="002B56CC" w:rsidRDefault="002B56CC"/>
    <w:p w14:paraId="5ECF7081" w14:textId="77777777" w:rsidR="00FB1043" w:rsidRDefault="00FB1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B367A" w:rsidRPr="00C3281F" w14:paraId="417AACB7" w14:textId="77777777" w:rsidTr="003E55E4">
        <w:tc>
          <w:tcPr>
            <w:tcW w:w="9350" w:type="dxa"/>
            <w:gridSpan w:val="2"/>
            <w:shd w:val="clear" w:color="auto" w:fill="C5E0B3" w:themeFill="accent6" w:themeFillTint="66"/>
          </w:tcPr>
          <w:p w14:paraId="1F19F28C" w14:textId="59E2C140" w:rsidR="00AB367A" w:rsidRPr="00C3281F" w:rsidRDefault="00AB367A" w:rsidP="00B966F4">
            <w:pPr>
              <w:jc w:val="center"/>
              <w:rPr>
                <w:b/>
                <w:bCs/>
                <w:sz w:val="20"/>
                <w:szCs w:val="20"/>
              </w:rPr>
            </w:pPr>
            <w:r w:rsidRPr="00C3281F">
              <w:rPr>
                <w:b/>
                <w:bCs/>
                <w:sz w:val="20"/>
                <w:szCs w:val="20"/>
              </w:rPr>
              <w:t xml:space="preserve">DECISION MATRIX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AB367A" w:rsidRPr="003C1CE7" w14:paraId="1F4ED288" w14:textId="77777777" w:rsidTr="003E55E4">
        <w:tc>
          <w:tcPr>
            <w:tcW w:w="3775" w:type="dxa"/>
            <w:shd w:val="clear" w:color="auto" w:fill="E2EFD9" w:themeFill="accent6" w:themeFillTint="33"/>
          </w:tcPr>
          <w:p w14:paraId="395A1B47" w14:textId="77777777" w:rsidR="00AB367A" w:rsidRPr="003C1CE7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participating in the ACT, PSAT/NMSQT, SAT, or ASVAB?</w:t>
            </w:r>
          </w:p>
        </w:tc>
        <w:tc>
          <w:tcPr>
            <w:tcW w:w="5575" w:type="dxa"/>
          </w:tcPr>
          <w:p w14:paraId="50D53B3F" w14:textId="77777777" w:rsidR="00AB367A" w:rsidRPr="004828F4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58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YES </w:t>
            </w:r>
            <w:r w:rsidR="00AB367A" w:rsidRPr="004828F4">
              <w:rPr>
                <w:i/>
                <w:iCs/>
                <w:sz w:val="16"/>
                <w:szCs w:val="16"/>
              </w:rPr>
              <w:t>(consider Alternative Assessment Pathway)</w:t>
            </w:r>
            <w:r w:rsidR="00AB367A" w:rsidRPr="004828F4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67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NO </w:t>
            </w:r>
            <w:r w:rsidR="00AB367A" w:rsidRPr="004828F4">
              <w:rPr>
                <w:sz w:val="16"/>
                <w:szCs w:val="16"/>
              </w:rPr>
              <w:t>(</w:t>
            </w:r>
            <w:r w:rsidR="00AB367A" w:rsidRPr="004828F4">
              <w:rPr>
                <w:i/>
                <w:iCs/>
                <w:sz w:val="16"/>
                <w:szCs w:val="16"/>
              </w:rPr>
              <w:t>see next question</w:t>
            </w:r>
            <w:r w:rsidR="00AB367A" w:rsidRPr="004828F4">
              <w:rPr>
                <w:sz w:val="16"/>
                <w:szCs w:val="16"/>
              </w:rPr>
              <w:t>)</w:t>
            </w:r>
          </w:p>
        </w:tc>
      </w:tr>
      <w:tr w:rsidR="00AB367A" w:rsidRPr="003C1CE7" w14:paraId="03C9DF5A" w14:textId="77777777" w:rsidTr="003E55E4">
        <w:tc>
          <w:tcPr>
            <w:tcW w:w="3775" w:type="dxa"/>
            <w:shd w:val="clear" w:color="auto" w:fill="E2EFD9" w:themeFill="accent6" w:themeFillTint="33"/>
          </w:tcPr>
          <w:p w14:paraId="2DEF5B70" w14:textId="77777777" w:rsidR="00AB367A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planning to attend a 4-year institution of higher education?</w:t>
            </w:r>
          </w:p>
        </w:tc>
        <w:tc>
          <w:tcPr>
            <w:tcW w:w="5575" w:type="dxa"/>
          </w:tcPr>
          <w:p w14:paraId="52939BB9" w14:textId="77777777" w:rsidR="00AB367A" w:rsidRPr="004828F4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00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YES </w:t>
            </w:r>
            <w:r w:rsidR="00AB367A" w:rsidRPr="004828F4">
              <w:rPr>
                <w:i/>
                <w:iCs/>
                <w:sz w:val="16"/>
                <w:szCs w:val="16"/>
              </w:rPr>
              <w:t xml:space="preserve">(consider Alternative Assessment Pathway) </w:t>
            </w:r>
            <w:sdt>
              <w:sdtPr>
                <w:rPr>
                  <w:sz w:val="18"/>
                  <w:szCs w:val="18"/>
                </w:rPr>
                <w:id w:val="16249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NO </w:t>
            </w:r>
            <w:r w:rsidR="00AB367A" w:rsidRPr="004828F4">
              <w:rPr>
                <w:i/>
                <w:iCs/>
                <w:sz w:val="16"/>
                <w:szCs w:val="16"/>
              </w:rPr>
              <w:t>(see next question)</w:t>
            </w:r>
          </w:p>
        </w:tc>
      </w:tr>
      <w:tr w:rsidR="00AB367A" w:rsidRPr="003C1CE7" w14:paraId="0AE0BE9D" w14:textId="77777777" w:rsidTr="003E55E4">
        <w:tc>
          <w:tcPr>
            <w:tcW w:w="3775" w:type="dxa"/>
            <w:shd w:val="clear" w:color="auto" w:fill="E2EFD9" w:themeFill="accent6" w:themeFillTint="33"/>
          </w:tcPr>
          <w:p w14:paraId="728A3CAF" w14:textId="01649597" w:rsidR="00AB367A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you </w:t>
            </w:r>
            <w:r w:rsidRPr="00CC39C9">
              <w:rPr>
                <w:sz w:val="18"/>
                <w:szCs w:val="18"/>
              </w:rPr>
              <w:t xml:space="preserve">enrolled in </w:t>
            </w:r>
            <w:r>
              <w:rPr>
                <w:sz w:val="18"/>
                <w:szCs w:val="18"/>
              </w:rPr>
              <w:t>a pre-apprenticeship program?</w:t>
            </w:r>
          </w:p>
        </w:tc>
        <w:tc>
          <w:tcPr>
            <w:tcW w:w="5575" w:type="dxa"/>
          </w:tcPr>
          <w:p w14:paraId="3C47003B" w14:textId="30A6DF81" w:rsidR="00AB367A" w:rsidRPr="004828F4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57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162" w:rsidRPr="004828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YES </w:t>
            </w:r>
            <w:r w:rsidR="00AB367A" w:rsidRPr="004828F4">
              <w:rPr>
                <w:i/>
                <w:iCs/>
                <w:sz w:val="16"/>
                <w:szCs w:val="16"/>
              </w:rPr>
              <w:t>(consider Alternative Assessment Pathway)</w:t>
            </w:r>
            <w:r w:rsidR="00AB367A" w:rsidRPr="004828F4">
              <w:rPr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0916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4828F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367A" w:rsidRPr="004828F4">
              <w:rPr>
                <w:sz w:val="18"/>
                <w:szCs w:val="18"/>
              </w:rPr>
              <w:t xml:space="preserve">NO </w:t>
            </w:r>
            <w:r w:rsidR="00AB367A" w:rsidRPr="004828F4">
              <w:rPr>
                <w:i/>
                <w:iCs/>
                <w:sz w:val="16"/>
                <w:szCs w:val="16"/>
              </w:rPr>
              <w:t>(see Decision Matrix C)</w:t>
            </w:r>
          </w:p>
        </w:tc>
      </w:tr>
      <w:bookmarkEnd w:id="2"/>
    </w:tbl>
    <w:p w14:paraId="583CC89D" w14:textId="77777777" w:rsidR="00474FDA" w:rsidRDefault="00474FDA" w:rsidP="00AB367A">
      <w:pPr>
        <w:rPr>
          <w:sz w:val="16"/>
          <w:szCs w:val="16"/>
        </w:rPr>
      </w:pPr>
    </w:p>
    <w:p w14:paraId="49B906CB" w14:textId="504F2306" w:rsidR="00FB1043" w:rsidRDefault="00FB1043" w:rsidP="00AB367A">
      <w:pPr>
        <w:rPr>
          <w:sz w:val="16"/>
          <w:szCs w:val="16"/>
        </w:rPr>
      </w:pPr>
    </w:p>
    <w:p w14:paraId="06FF773F" w14:textId="77777777" w:rsidR="00E101CE" w:rsidRDefault="00E101CE" w:rsidP="00AB367A">
      <w:pPr>
        <w:rPr>
          <w:sz w:val="16"/>
          <w:szCs w:val="16"/>
        </w:rPr>
      </w:pPr>
    </w:p>
    <w:p w14:paraId="6460A3DF" w14:textId="77777777" w:rsidR="00FB1043" w:rsidRPr="000F299A" w:rsidRDefault="00FB1043" w:rsidP="00AB367A">
      <w:pPr>
        <w:rPr>
          <w:sz w:val="16"/>
          <w:szCs w:val="16"/>
        </w:rPr>
      </w:pPr>
    </w:p>
    <w:tbl>
      <w:tblPr>
        <w:tblStyle w:val="PlainTable51"/>
        <w:tblW w:w="4997" w:type="pct"/>
        <w:tblLook w:val="04A0" w:firstRow="1" w:lastRow="0" w:firstColumn="1" w:lastColumn="0" w:noHBand="0" w:noVBand="1"/>
      </w:tblPr>
      <w:tblGrid>
        <w:gridCol w:w="2355"/>
        <w:gridCol w:w="2260"/>
        <w:gridCol w:w="637"/>
        <w:gridCol w:w="965"/>
        <w:gridCol w:w="3353"/>
      </w:tblGrid>
      <w:tr w:rsidR="0082694F" w:rsidRPr="007E48BE" w14:paraId="53F3EFB1" w14:textId="77777777" w:rsidTr="00ED3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  <w:vAlign w:val="center"/>
          </w:tcPr>
          <w:p w14:paraId="6611CD0A" w14:textId="5887EFD2" w:rsidR="0082694F" w:rsidRPr="00645784" w:rsidRDefault="0082694F" w:rsidP="0082694F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645784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ALTERNATIVE ASSESSMENT PATHWAY</w:t>
            </w:r>
          </w:p>
        </w:tc>
      </w:tr>
      <w:tr w:rsidR="00A1157B" w:rsidRPr="007E48BE" w14:paraId="6ABD2D6E" w14:textId="77777777" w:rsidTr="00ED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  <w:vAlign w:val="center"/>
          </w:tcPr>
          <w:p w14:paraId="0E3A3984" w14:textId="218A33B8" w:rsidR="00A1157B" w:rsidRPr="0046539C" w:rsidRDefault="0046539C" w:rsidP="0082694F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46539C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CORE REQUIREMENTS</w:t>
            </w:r>
          </w:p>
        </w:tc>
      </w:tr>
      <w:tr w:rsidR="003726CE" w:rsidRPr="007E48BE" w14:paraId="28BAF29D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 w:val="restart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E151C85" w14:textId="77777777" w:rsidR="00471CA2" w:rsidRDefault="00ED3206" w:rsidP="000B340A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ALGEBRA 1 </w:t>
            </w:r>
          </w:p>
          <w:p w14:paraId="4F44770E" w14:textId="2CC35EB5" w:rsidR="003726CE" w:rsidRPr="00ED3206" w:rsidRDefault="00ED3206" w:rsidP="000B340A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KEYSTONE EXAM</w:t>
            </w:r>
          </w:p>
        </w:tc>
        <w:tc>
          <w:tcPr>
            <w:tcW w:w="1181" w:type="pct"/>
            <w:tcBorders>
              <w:top w:val="single" w:sz="18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65C3E004" w14:textId="77777777" w:rsidR="009E06EA" w:rsidRDefault="003726CE" w:rsidP="00F96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 xml:space="preserve">Scaled score of 1500 </w:t>
            </w:r>
          </w:p>
          <w:p w14:paraId="10984322" w14:textId="6B02CEC9" w:rsidR="003726CE" w:rsidRPr="00C076E8" w:rsidRDefault="003726CE" w:rsidP="00F96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or higher</w:t>
            </w:r>
          </w:p>
        </w:tc>
        <w:tc>
          <w:tcPr>
            <w:tcW w:w="837" w:type="pct"/>
            <w:gridSpan w:val="2"/>
            <w:tcBorders>
              <w:top w:val="single" w:sz="18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20BAB18D" w14:textId="2FE10962" w:rsidR="003726CE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75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85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YES</w:t>
            </w:r>
          </w:p>
          <w:p w14:paraId="3C542A2C" w14:textId="353A28D1" w:rsidR="003726CE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50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C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 w:val="restart"/>
            <w:tcBorders>
              <w:top w:val="single" w:sz="18" w:space="0" w:color="323E4F" w:themeColor="text2" w:themeShade="BF"/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497F7DCD" w14:textId="44EDECA6" w:rsidR="0014035D" w:rsidRDefault="0066732D" w:rsidP="0014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52841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808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4035D" w:rsidRPr="000D07C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834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5D" w:rsidRPr="000D07C8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4035D" w:rsidRPr="000D07C8">
              <w:rPr>
                <w:b/>
                <w:bCs/>
                <w:color w:val="C00000"/>
                <w:sz w:val="18"/>
                <w:szCs w:val="18"/>
              </w:rPr>
              <w:t>NOT MET</w:t>
            </w:r>
          </w:p>
          <w:p w14:paraId="03E2A404" w14:textId="763E21CA" w:rsidR="003726CE" w:rsidRDefault="0014035D" w:rsidP="0014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3726CE" w:rsidRPr="007E48BE" w14:paraId="4B3299E3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28EBAD5" w14:textId="77777777" w:rsidR="003726CE" w:rsidRPr="00ED3206" w:rsidRDefault="003726CE" w:rsidP="000B340A">
            <w:pPr>
              <w:rPr>
                <w:rFonts w:cstheme="minorHAnsi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48A26CB9" w14:textId="744CC9B8" w:rsidR="003726CE" w:rsidRPr="00AA5059" w:rsidRDefault="003726CE" w:rsidP="00F96C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837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0D896FD6" w14:textId="77777777" w:rsidR="003726CE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547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C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YES</w:t>
            </w:r>
          </w:p>
          <w:p w14:paraId="1A31CBE7" w14:textId="6C941166" w:rsidR="003726CE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00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C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/>
            <w:tcBorders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03681678" w14:textId="77777777" w:rsidR="003726CE" w:rsidRDefault="003726CE" w:rsidP="00286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</w:p>
        </w:tc>
      </w:tr>
      <w:tr w:rsidR="003726CE" w:rsidRPr="007E48BE" w14:paraId="354EB676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2DDE9DB4" w14:textId="77777777" w:rsidR="00471CA2" w:rsidRDefault="00ED3206" w:rsidP="000B340A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BIOLOGY </w:t>
            </w:r>
          </w:p>
          <w:p w14:paraId="6494D5A9" w14:textId="6AF40131" w:rsidR="003726CE" w:rsidRPr="00ED3206" w:rsidRDefault="00ED3206" w:rsidP="000B340A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KEYSTONE EXAM</w:t>
            </w:r>
          </w:p>
          <w:p w14:paraId="38CA5E6F" w14:textId="77777777" w:rsidR="003726CE" w:rsidRPr="00ED3206" w:rsidRDefault="003726CE" w:rsidP="000B340A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136B1C93" w14:textId="77777777" w:rsidR="009E06EA" w:rsidRDefault="003726CE" w:rsidP="00F96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 xml:space="preserve">Scaled score of 1500 </w:t>
            </w:r>
          </w:p>
          <w:p w14:paraId="46959653" w14:textId="2675E1FB" w:rsidR="003726CE" w:rsidRPr="00C076E8" w:rsidRDefault="003726CE" w:rsidP="00F96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or higher</w:t>
            </w:r>
          </w:p>
        </w:tc>
        <w:tc>
          <w:tcPr>
            <w:tcW w:w="837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19420891" w14:textId="669F3875" w:rsidR="003726CE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90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808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YES</w:t>
            </w:r>
          </w:p>
          <w:p w14:paraId="73B4CB5C" w14:textId="0660CE27" w:rsidR="003726CE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500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85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 w:val="restart"/>
            <w:tcBorders>
              <w:top w:val="single" w:sz="18" w:space="0" w:color="8496B0" w:themeColor="text2" w:themeTint="99"/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1DE22D61" w14:textId="38914DCA" w:rsidR="0014035D" w:rsidRDefault="0066732D" w:rsidP="0014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91987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29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4035D" w:rsidRPr="000D07C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20024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5D" w:rsidRPr="000D07C8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4035D" w:rsidRPr="000D07C8">
              <w:rPr>
                <w:b/>
                <w:bCs/>
                <w:color w:val="C00000"/>
                <w:sz w:val="18"/>
                <w:szCs w:val="18"/>
              </w:rPr>
              <w:t>NOT MET</w:t>
            </w:r>
          </w:p>
          <w:p w14:paraId="79EA871F" w14:textId="21809C66" w:rsidR="003726CE" w:rsidRDefault="0014035D" w:rsidP="0014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3726CE" w:rsidRPr="007E48BE" w14:paraId="057C18EE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4F91218E" w14:textId="77777777" w:rsidR="003726CE" w:rsidRPr="00ED3206" w:rsidRDefault="003726CE" w:rsidP="000B340A">
            <w:pPr>
              <w:rPr>
                <w:rFonts w:cstheme="minorHAnsi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0DC12938" w14:textId="71FD07C4" w:rsidR="003726CE" w:rsidRPr="00C076E8" w:rsidRDefault="003726CE" w:rsidP="00F96C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837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3534200D" w14:textId="3E8AED63" w:rsidR="003726CE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74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85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YES</w:t>
            </w:r>
          </w:p>
          <w:p w14:paraId="4656FAA6" w14:textId="2BBE5556" w:rsidR="003726CE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37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C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/>
            <w:tcBorders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11DA79B7" w14:textId="77777777" w:rsidR="003726CE" w:rsidRDefault="003726CE" w:rsidP="00286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</w:p>
        </w:tc>
      </w:tr>
      <w:tr w:rsidR="003726CE" w:rsidRPr="007E48BE" w14:paraId="3B4878F5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E86C3A9" w14:textId="77777777" w:rsidR="00471CA2" w:rsidRDefault="00ED3206" w:rsidP="000B340A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LITERATURE </w:t>
            </w:r>
          </w:p>
          <w:p w14:paraId="1D644B45" w14:textId="5054C141" w:rsidR="003726CE" w:rsidRPr="00ED3206" w:rsidRDefault="00ED3206" w:rsidP="000B340A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KEYSTONE EXAM</w:t>
            </w:r>
            <w:r w:rsidR="00560D09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</w:p>
        </w:tc>
        <w:tc>
          <w:tcPr>
            <w:tcW w:w="1181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54CB5BCE" w14:textId="77777777" w:rsidR="009E06EA" w:rsidRDefault="003726CE" w:rsidP="00F96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 xml:space="preserve">Scaled score of 1500 </w:t>
            </w:r>
          </w:p>
          <w:p w14:paraId="2BA8692A" w14:textId="0F33E455" w:rsidR="003726CE" w:rsidRPr="00C076E8" w:rsidRDefault="003726CE" w:rsidP="00F96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or higher</w:t>
            </w:r>
          </w:p>
        </w:tc>
        <w:tc>
          <w:tcPr>
            <w:tcW w:w="837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626B3152" w14:textId="77777777" w:rsidR="003726CE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27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C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YES</w:t>
            </w:r>
          </w:p>
          <w:p w14:paraId="76D73497" w14:textId="0CEA5252" w:rsidR="003726CE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72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85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 w:val="restart"/>
            <w:tcBorders>
              <w:top w:val="single" w:sz="18" w:space="0" w:color="8496B0" w:themeColor="text2" w:themeTint="99"/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1149E6E6" w14:textId="1CEEB2F6" w:rsidR="0014035D" w:rsidRDefault="0066732D" w:rsidP="0014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21594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808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4035D" w:rsidRPr="000D07C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25234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85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4035D" w:rsidRPr="000D07C8">
              <w:rPr>
                <w:b/>
                <w:bCs/>
                <w:color w:val="C00000"/>
                <w:sz w:val="18"/>
                <w:szCs w:val="18"/>
              </w:rPr>
              <w:t>NOT MET</w:t>
            </w:r>
          </w:p>
          <w:p w14:paraId="390977DF" w14:textId="365A3C01" w:rsidR="003726CE" w:rsidRDefault="0014035D" w:rsidP="0014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3726CE" w:rsidRPr="007E48BE" w14:paraId="5B4D070C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01512F81" w14:textId="77777777" w:rsidR="003726CE" w:rsidRPr="00A5668B" w:rsidRDefault="003726CE" w:rsidP="000B340A">
            <w:pPr>
              <w:rPr>
                <w:rFonts w:cstheme="minorHAnsi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229814E6" w14:textId="471AB003" w:rsidR="003726CE" w:rsidRPr="00C076E8" w:rsidRDefault="003726CE" w:rsidP="00F96C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837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75183BCF" w14:textId="3E94EFB9" w:rsidR="003726CE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112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808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YES</w:t>
            </w:r>
          </w:p>
          <w:p w14:paraId="3F667567" w14:textId="6BFD6037" w:rsidR="003726CE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68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85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26CE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/>
            <w:tcBorders>
              <w:left w:val="single" w:sz="2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58B2B816" w14:textId="77777777" w:rsidR="003726CE" w:rsidRDefault="003726CE" w:rsidP="00286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</w:p>
        </w:tc>
      </w:tr>
      <w:tr w:rsidR="0046539C" w:rsidRPr="007E48BE" w14:paraId="4DEF0CA5" w14:textId="77777777" w:rsidTr="001C6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18" w:space="0" w:color="323E4F" w:themeColor="text2" w:themeShade="BF"/>
            </w:tcBorders>
            <w:shd w:val="clear" w:color="auto" w:fill="8496B0" w:themeFill="text2" w:themeFillTint="99"/>
            <w:vAlign w:val="center"/>
          </w:tcPr>
          <w:p w14:paraId="1A33BD3A" w14:textId="39037806" w:rsidR="0046539C" w:rsidRDefault="003444DC" w:rsidP="001C63F5">
            <w:pPr>
              <w:jc w:val="center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EVIDENTIARY</w:t>
            </w:r>
            <w:r w:rsidR="001C63F5" w:rsidRPr="0046539C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REQUIREMENTS</w:t>
            </w:r>
          </w:p>
        </w:tc>
      </w:tr>
      <w:tr w:rsidR="001C4F73" w:rsidRPr="007E48BE" w14:paraId="3E55BB41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 w:val="restart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29D9C06D" w14:textId="2D484975" w:rsidR="001C4F73" w:rsidRPr="00B77BA3" w:rsidRDefault="001C4F73" w:rsidP="00B77BA3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Meet or exceed established score on</w:t>
            </w:r>
            <w:r w:rsidRPr="00B77BA3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ONE 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approved alternative assessment</w:t>
            </w:r>
            <w:r w:rsidRPr="00B77BA3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   </w:t>
            </w:r>
          </w:p>
        </w:tc>
        <w:tc>
          <w:tcPr>
            <w:tcW w:w="1181" w:type="pct"/>
            <w:tcBorders>
              <w:top w:val="single" w:sz="18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3BD9A521" w14:textId="77777777" w:rsidR="001C4F73" w:rsidRDefault="001C4F73" w:rsidP="00C076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ACT composite score of 21</w:t>
            </w:r>
          </w:p>
          <w:p w14:paraId="73D72CC0" w14:textId="10B954CE" w:rsidR="007D550E" w:rsidRPr="00C076E8" w:rsidRDefault="007D550E" w:rsidP="00C076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or higher</w:t>
            </w:r>
          </w:p>
        </w:tc>
        <w:tc>
          <w:tcPr>
            <w:tcW w:w="837" w:type="pct"/>
            <w:gridSpan w:val="2"/>
            <w:tcBorders>
              <w:top w:val="single" w:sz="18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442AF57C" w14:textId="77777777" w:rsidR="001C4F73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29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F73" w:rsidRPr="0066732D">
              <w:rPr>
                <w:sz w:val="18"/>
                <w:szCs w:val="18"/>
              </w:rPr>
              <w:t>YES</w:t>
            </w:r>
          </w:p>
          <w:p w14:paraId="3A655D2C" w14:textId="3F186698" w:rsidR="001C4F73" w:rsidRPr="00C076E8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1453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F73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 w:val="restart"/>
            <w:tcBorders>
              <w:top w:val="single" w:sz="18" w:space="0" w:color="323E4F" w:themeColor="text2" w:themeShade="BF"/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2DDC9CAC" w14:textId="04702710" w:rsidR="001C4F73" w:rsidRDefault="0066732D" w:rsidP="001C4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20008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C4F73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1C4F73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6892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29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C4F73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1C4F73">
              <w:rPr>
                <w:b/>
                <w:bCs/>
                <w:color w:val="C00000"/>
                <w:sz w:val="18"/>
                <w:szCs w:val="18"/>
              </w:rPr>
              <w:t>T MET</w:t>
            </w:r>
            <w:r w:rsidR="001C4F73" w:rsidRPr="008B03D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p w14:paraId="041E25C5" w14:textId="4C6E265C" w:rsidR="001C4F73" w:rsidRPr="00C076E8" w:rsidRDefault="001C4F73" w:rsidP="001C4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1C4F73" w:rsidRPr="007E48BE" w14:paraId="16D9B1A8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1409BE94" w14:textId="77777777" w:rsidR="001C4F73" w:rsidRPr="00B77BA3" w:rsidRDefault="001C4F73" w:rsidP="0082694F">
            <w:pPr>
              <w:rPr>
                <w:rFonts w:cstheme="minorHAnsi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6458F40B" w14:textId="12B7A34E" w:rsidR="001C4F73" w:rsidRPr="00C076E8" w:rsidRDefault="001C4F73" w:rsidP="00C076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ASVAB AFQT composite</w:t>
            </w:r>
            <w:r w:rsidR="007D550E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score of 31</w:t>
            </w:r>
            <w:r w:rsidR="007D550E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837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56E7D5D5" w14:textId="77777777" w:rsidR="001C4F73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799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F73" w:rsidRPr="0066732D">
              <w:rPr>
                <w:sz w:val="18"/>
                <w:szCs w:val="18"/>
              </w:rPr>
              <w:t>YES</w:t>
            </w:r>
          </w:p>
          <w:p w14:paraId="54E0F015" w14:textId="17033236" w:rsidR="001C4F73" w:rsidRPr="00C076E8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447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F73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/>
            <w:tcBorders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546737EF" w14:textId="6EDB32A9" w:rsidR="001C4F73" w:rsidRPr="00C076E8" w:rsidRDefault="001C4F73" w:rsidP="00C07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1C4F73" w:rsidRPr="007E48BE" w14:paraId="5CBC0DCA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78728F86" w14:textId="77777777" w:rsidR="001C4F73" w:rsidRPr="00B77BA3" w:rsidRDefault="001C4F73" w:rsidP="0082694F">
            <w:pPr>
              <w:rPr>
                <w:rFonts w:cstheme="minorHAnsi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4DA60FA7" w14:textId="77777777" w:rsidR="001C4F73" w:rsidRDefault="001C4F73" w:rsidP="00C076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PSAT/NMSQT total </w:t>
            </w:r>
          </w:p>
          <w:p w14:paraId="63484C72" w14:textId="1386CA50" w:rsidR="001C4F73" w:rsidRPr="00C076E8" w:rsidRDefault="001C4F73" w:rsidP="00C076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score of 970</w:t>
            </w:r>
            <w:r w:rsidR="007D550E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837" w:type="pct"/>
            <w:gridSpan w:val="2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5B97B1C5" w14:textId="77777777" w:rsidR="001C4F73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46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F73" w:rsidRPr="0066732D">
              <w:rPr>
                <w:sz w:val="18"/>
                <w:szCs w:val="18"/>
              </w:rPr>
              <w:t>YES</w:t>
            </w:r>
          </w:p>
          <w:p w14:paraId="5DF8FC6B" w14:textId="658BACB4" w:rsidR="001C4F73" w:rsidRPr="00C076E8" w:rsidRDefault="0066732D" w:rsidP="009D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22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F73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/>
            <w:tcBorders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33F86EB6" w14:textId="335EADC6" w:rsidR="001C4F73" w:rsidRPr="00C076E8" w:rsidRDefault="001C4F73" w:rsidP="00C07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1C4F73" w:rsidRPr="007E48BE" w14:paraId="41F7F4E3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615C1B7F" w14:textId="77777777" w:rsidR="001C4F73" w:rsidRPr="00B77BA3" w:rsidRDefault="001C4F73" w:rsidP="0082694F">
            <w:pPr>
              <w:rPr>
                <w:rFonts w:cstheme="minorHAnsi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1765F162" w14:textId="77777777" w:rsidR="007D550E" w:rsidRDefault="001C4F73" w:rsidP="00C076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SAT total score of 1010</w:t>
            </w:r>
            <w:r w:rsidR="007D550E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7CCF8DC5" w14:textId="28DF3E4E" w:rsidR="001C4F73" w:rsidRPr="00C076E8" w:rsidRDefault="007D550E" w:rsidP="00C076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or higher</w:t>
            </w:r>
          </w:p>
        </w:tc>
        <w:tc>
          <w:tcPr>
            <w:tcW w:w="837" w:type="pct"/>
            <w:gridSpan w:val="2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2A8FFCFD" w14:textId="77777777" w:rsidR="001C4F73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045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F73" w:rsidRPr="0066732D">
              <w:rPr>
                <w:sz w:val="18"/>
                <w:szCs w:val="18"/>
              </w:rPr>
              <w:t>YES</w:t>
            </w:r>
          </w:p>
          <w:p w14:paraId="2597B805" w14:textId="70E93EE3" w:rsidR="001C4F73" w:rsidRPr="00C076E8" w:rsidRDefault="0066732D" w:rsidP="009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497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73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4F73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752" w:type="pct"/>
            <w:vMerge/>
            <w:tcBorders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487B6C56" w14:textId="7FE896AD" w:rsidR="001C4F73" w:rsidRPr="00C076E8" w:rsidRDefault="001C4F73" w:rsidP="00C07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F67EA2" w:rsidRPr="007E48BE" w14:paraId="13F33F3A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top w:val="single" w:sz="18" w:space="0" w:color="8496B0" w:themeColor="text2" w:themeTint="99"/>
              <w:left w:val="single" w:sz="18" w:space="0" w:color="auto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760AC165" w14:textId="49171C72" w:rsidR="00F67EA2" w:rsidRPr="00835A89" w:rsidRDefault="001B4BAA" w:rsidP="001B4BAA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Meet or exceed established score</w:t>
            </w:r>
            <w:r w:rsidR="00F67EA2" w:rsidRPr="00835A8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on ACT WorkKeys</w:t>
            </w:r>
          </w:p>
        </w:tc>
        <w:tc>
          <w:tcPr>
            <w:tcW w:w="2018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3403C776" w14:textId="43286559" w:rsidR="00F67EA2" w:rsidRPr="009F3897" w:rsidRDefault="00F81DE3" w:rsidP="00C076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NCRC </w:t>
            </w:r>
            <w:r w:rsidR="001B4BAA" w:rsidRPr="0066732D">
              <w:rPr>
                <w:rFonts w:cstheme="minorHAnsi"/>
                <w:i/>
                <w:iCs/>
                <w:sz w:val="18"/>
                <w:szCs w:val="18"/>
              </w:rPr>
              <w:t>Gold Level</w:t>
            </w:r>
            <w:r w:rsidR="0053412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752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1007BD3B" w14:textId="3372E52B" w:rsidR="00F67EA2" w:rsidRDefault="0066732D" w:rsidP="00B9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3125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C54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AB2C54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AB2C54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3748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C54" w:rsidRPr="008B03D5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AB2C54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AB2C54">
              <w:rPr>
                <w:b/>
                <w:bCs/>
                <w:color w:val="C00000"/>
                <w:sz w:val="18"/>
                <w:szCs w:val="18"/>
              </w:rPr>
              <w:t>T MET</w:t>
            </w:r>
          </w:p>
        </w:tc>
      </w:tr>
      <w:tr w:rsidR="004923F4" w:rsidRPr="007E48BE" w14:paraId="6D8E5094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44434DCD" w14:textId="6BE082A7" w:rsidR="004923F4" w:rsidRPr="00835A89" w:rsidRDefault="004923F4" w:rsidP="004923F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Score 3 or higher on AP Exam(s)</w:t>
            </w:r>
            <w:r w:rsidRPr="00835A8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related to EACH </w:t>
            </w:r>
            <w:r w:rsidRPr="00835A8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Keystone Exam on which less than Proficient</w:t>
            </w:r>
          </w:p>
        </w:tc>
        <w:tc>
          <w:tcPr>
            <w:tcW w:w="1181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30A76974" w14:textId="3455D5BC" w:rsidR="007E6613" w:rsidRDefault="004923F4" w:rsidP="004923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AP Exam score 3</w:t>
            </w:r>
            <w:r w:rsidR="00C804C4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E3A54BE" w14:textId="6A9D53DE" w:rsidR="004923F4" w:rsidRPr="00C076E8" w:rsidRDefault="004923F4" w:rsidP="004923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(Algebra I)</w:t>
            </w:r>
          </w:p>
        </w:tc>
        <w:tc>
          <w:tcPr>
            <w:tcW w:w="837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7E52E81E" w14:textId="77777777" w:rsidR="004923F4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83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YES</w:t>
            </w:r>
          </w:p>
          <w:p w14:paraId="5B394963" w14:textId="77777777" w:rsidR="004923F4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065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NO</w:t>
            </w:r>
          </w:p>
          <w:p w14:paraId="5F606253" w14:textId="48ABA73F" w:rsidR="004923F4" w:rsidRPr="00C076E8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05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 w:val="restart"/>
            <w:tcBorders>
              <w:top w:val="single" w:sz="18" w:space="0" w:color="8496B0" w:themeColor="text2" w:themeTint="99"/>
              <w:left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10A36725" w14:textId="77777777" w:rsidR="004923F4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1393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4923F4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4923F4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93193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4923F4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4923F4">
              <w:rPr>
                <w:b/>
                <w:bCs/>
                <w:color w:val="C00000"/>
                <w:sz w:val="18"/>
                <w:szCs w:val="18"/>
              </w:rPr>
              <w:t>T MET</w:t>
            </w:r>
          </w:p>
          <w:p w14:paraId="0FA8F90D" w14:textId="70D257CD" w:rsidR="00D17A15" w:rsidRPr="00C076E8" w:rsidRDefault="00D17A15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(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each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</w:t>
            </w:r>
            <w:r w:rsidR="00297659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or N/A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4923F4" w:rsidRPr="007E48BE" w14:paraId="1B7BC830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top w:val="single" w:sz="2" w:space="0" w:color="323E4F" w:themeColor="text2" w:themeShade="BF"/>
              <w:left w:val="single" w:sz="18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35785CB0" w14:textId="77777777" w:rsidR="004923F4" w:rsidRPr="00835A89" w:rsidRDefault="004923F4" w:rsidP="004923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14C0F08A" w14:textId="5960403C" w:rsidR="007E6613" w:rsidRDefault="004923F4" w:rsidP="004923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AP Exam score 3</w:t>
            </w:r>
            <w:r w:rsidR="00C804C4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 w:rsidRPr="00C076E8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7C8DADF0" w14:textId="21856002" w:rsidR="004923F4" w:rsidRPr="00C076E8" w:rsidRDefault="004923F4" w:rsidP="004923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(Biology)</w:t>
            </w:r>
          </w:p>
        </w:tc>
        <w:tc>
          <w:tcPr>
            <w:tcW w:w="837" w:type="pct"/>
            <w:gridSpan w:val="2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639F24D7" w14:textId="77777777" w:rsidR="004923F4" w:rsidRPr="004923F4" w:rsidRDefault="0066732D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228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YES</w:t>
            </w:r>
          </w:p>
          <w:p w14:paraId="6B55372D" w14:textId="77777777" w:rsidR="004923F4" w:rsidRPr="004923F4" w:rsidRDefault="0066732D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024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NO</w:t>
            </w:r>
          </w:p>
          <w:p w14:paraId="21F54FE2" w14:textId="3F32A8D7" w:rsidR="004923F4" w:rsidRPr="00C076E8" w:rsidRDefault="0066732D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05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/>
            <w:tcBorders>
              <w:left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5B064B18" w14:textId="331A79EA" w:rsidR="004923F4" w:rsidRPr="00C076E8" w:rsidRDefault="004923F4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4923F4" w:rsidRPr="007E48BE" w14:paraId="4F92EC0F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top w:val="single" w:sz="2" w:space="0" w:color="323E4F" w:themeColor="text2" w:themeShade="BF"/>
              <w:left w:val="single" w:sz="18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55510107" w14:textId="77777777" w:rsidR="004923F4" w:rsidRPr="00835A89" w:rsidRDefault="004923F4" w:rsidP="004923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7ADA64C8" w14:textId="0DC58630" w:rsidR="004923F4" w:rsidRPr="00C076E8" w:rsidRDefault="004923F4" w:rsidP="004923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AP Exam score 3</w:t>
            </w:r>
            <w:r w:rsidR="00C804C4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 w:rsidRPr="00C076E8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lastRenderedPageBreak/>
              <w:t>(Literature)</w:t>
            </w:r>
          </w:p>
        </w:tc>
        <w:tc>
          <w:tcPr>
            <w:tcW w:w="837" w:type="pct"/>
            <w:gridSpan w:val="2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06A66104" w14:textId="77777777" w:rsidR="004923F4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496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YES</w:t>
            </w:r>
          </w:p>
          <w:p w14:paraId="37E480F0" w14:textId="77777777" w:rsidR="004923F4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96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NO</w:t>
            </w:r>
          </w:p>
          <w:p w14:paraId="5DC720DC" w14:textId="543350A7" w:rsidR="004923F4" w:rsidRPr="004923F4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565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3F4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/>
            <w:tcBorders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3B448AF0" w14:textId="3295A331" w:rsidR="004923F4" w:rsidRPr="00C076E8" w:rsidRDefault="004923F4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1E2A84" w:rsidRPr="007E48BE" w14:paraId="726CB9B3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30D45835" w14:textId="09A7904A" w:rsidR="001E2A84" w:rsidRPr="007273E6" w:rsidRDefault="001E2A84" w:rsidP="004923F4">
            <w:pPr>
              <w:jc w:val="left"/>
              <w:rPr>
                <w:rFonts w:cstheme="minorHAnsi"/>
                <w:sz w:val="18"/>
                <w:szCs w:val="18"/>
              </w:rPr>
            </w:pPr>
            <w:r w:rsidRPr="007273E6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Score 4 or higher on IB Exam(s) related 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to EACH Keystone Exam on which less than Proficient</w:t>
            </w:r>
          </w:p>
        </w:tc>
        <w:tc>
          <w:tcPr>
            <w:tcW w:w="1181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398D25DE" w14:textId="40115883" w:rsidR="007E6613" w:rsidRDefault="001E2A84" w:rsidP="004923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IB Exam score 3</w:t>
            </w:r>
            <w:r w:rsidR="0053412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 w:rsidRPr="00C076E8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72045269" w14:textId="48D8A05F" w:rsidR="001E2A84" w:rsidRPr="00C076E8" w:rsidRDefault="001E2A84" w:rsidP="004923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(Algebra I)</w:t>
            </w:r>
          </w:p>
        </w:tc>
        <w:tc>
          <w:tcPr>
            <w:tcW w:w="837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22762D18" w14:textId="77777777" w:rsidR="001E2A84" w:rsidRDefault="0066732D" w:rsidP="007C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49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YES</w:t>
            </w:r>
          </w:p>
          <w:p w14:paraId="2AACC20B" w14:textId="77777777" w:rsidR="001E2A84" w:rsidRDefault="0066732D" w:rsidP="007C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651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NO</w:t>
            </w:r>
          </w:p>
          <w:p w14:paraId="5D48C26B" w14:textId="409CEF0C" w:rsidR="001E2A84" w:rsidRPr="00C076E8" w:rsidRDefault="0066732D" w:rsidP="007C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31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 w:val="restart"/>
            <w:tcBorders>
              <w:top w:val="single" w:sz="18" w:space="0" w:color="8496B0" w:themeColor="text2" w:themeTint="99"/>
              <w:left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45A23FF6" w14:textId="77777777" w:rsidR="001E2A84" w:rsidRDefault="0066732D" w:rsidP="001E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11772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E2A84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1E2A84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21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E2A84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1E2A84">
              <w:rPr>
                <w:b/>
                <w:bCs/>
                <w:color w:val="C00000"/>
                <w:sz w:val="18"/>
                <w:szCs w:val="18"/>
              </w:rPr>
              <w:t>T MET</w:t>
            </w:r>
          </w:p>
          <w:p w14:paraId="4B57628E" w14:textId="6B2365C0" w:rsidR="001E2A84" w:rsidRPr="00C076E8" w:rsidRDefault="001E2A84" w:rsidP="001E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(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each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or N/A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1E2A84" w:rsidRPr="007E48BE" w14:paraId="3EA3C654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7C753E17" w14:textId="38CB668F" w:rsidR="001E2A84" w:rsidRPr="00835A89" w:rsidRDefault="001E2A84" w:rsidP="004923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5177AB97" w14:textId="3D8EC4E6" w:rsidR="007E6613" w:rsidRDefault="001E2A84" w:rsidP="004923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IB Exam score 3</w:t>
            </w:r>
            <w:r w:rsidR="0053412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 w:rsidRPr="00C076E8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318FAA63" w14:textId="76F288D1" w:rsidR="001E2A84" w:rsidRPr="00C076E8" w:rsidRDefault="001E2A84" w:rsidP="004923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(Biology)</w:t>
            </w:r>
          </w:p>
        </w:tc>
        <w:tc>
          <w:tcPr>
            <w:tcW w:w="837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4E896D77" w14:textId="77777777" w:rsidR="001E2A84" w:rsidRDefault="0066732D" w:rsidP="007C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907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YES</w:t>
            </w:r>
          </w:p>
          <w:p w14:paraId="09395F60" w14:textId="77777777" w:rsidR="001E2A84" w:rsidRDefault="0066732D" w:rsidP="007C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683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NO</w:t>
            </w:r>
          </w:p>
          <w:p w14:paraId="38DBE946" w14:textId="790CA3FD" w:rsidR="001E2A84" w:rsidRPr="00C076E8" w:rsidRDefault="0066732D" w:rsidP="007C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37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/>
            <w:tcBorders>
              <w:left w:val="single" w:sz="4" w:space="0" w:color="323E4F" w:themeColor="text2" w:themeShade="BF"/>
              <w:bottom w:val="single" w:sz="18" w:space="0" w:color="8496B0" w:themeColor="text2" w:themeTint="99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6790F214" w14:textId="5243ECC2" w:rsidR="001E2A84" w:rsidRPr="00C076E8" w:rsidRDefault="001E2A84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1E2A84" w:rsidRPr="007E48BE" w14:paraId="02B68F51" w14:textId="77777777" w:rsidTr="00667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3D6AA19C" w14:textId="7B2C5C6E" w:rsidR="001E2A84" w:rsidRPr="00835A89" w:rsidRDefault="001E2A84" w:rsidP="004923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42A7FEA6" w14:textId="1D4A8227" w:rsidR="001E2A84" w:rsidRPr="00C076E8" w:rsidRDefault="001E2A84" w:rsidP="004923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IB Exam score 3</w:t>
            </w:r>
            <w:r w:rsidR="0053412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(Literature)</w:t>
            </w:r>
          </w:p>
        </w:tc>
        <w:tc>
          <w:tcPr>
            <w:tcW w:w="837" w:type="pct"/>
            <w:gridSpan w:val="2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482DFDE4" w14:textId="77777777" w:rsidR="001E2A84" w:rsidRDefault="0066732D" w:rsidP="007C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96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YES</w:t>
            </w:r>
          </w:p>
          <w:p w14:paraId="2771EA86" w14:textId="77777777" w:rsidR="001E2A84" w:rsidRDefault="0066732D" w:rsidP="007C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44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NO</w:t>
            </w:r>
          </w:p>
          <w:p w14:paraId="3EC6A5FA" w14:textId="583ED039" w:rsidR="001E2A84" w:rsidRPr="00C076E8" w:rsidRDefault="0066732D" w:rsidP="007C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78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A8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2A84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/>
            <w:tcBorders>
              <w:top w:val="single" w:sz="18" w:space="0" w:color="8496B0" w:themeColor="text2" w:themeTint="99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65DA4C86" w14:textId="331C1BA9" w:rsidR="001E2A84" w:rsidRPr="00C076E8" w:rsidRDefault="001E2A84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9A748E" w:rsidRPr="007E48BE" w14:paraId="1D6E0471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17884BF5" w14:textId="48B67A52" w:rsidR="009A748E" w:rsidRPr="002E62D7" w:rsidRDefault="00995EFC" w:rsidP="004923F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Successfully complete </w:t>
            </w:r>
            <w:r w:rsidR="009A748E" w:rsidRPr="002E62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concurrent enrollment course(s) related to EACH Keystone Exam on which less than Proficient</w:t>
            </w:r>
          </w:p>
        </w:tc>
        <w:tc>
          <w:tcPr>
            <w:tcW w:w="1181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3FD38654" w14:textId="77777777" w:rsidR="009A748E" w:rsidRPr="00C076E8" w:rsidRDefault="009A748E" w:rsidP="004923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Pass concurrent course (Algebra I)</w:t>
            </w:r>
          </w:p>
        </w:tc>
        <w:tc>
          <w:tcPr>
            <w:tcW w:w="837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62F94D37" w14:textId="77777777" w:rsidR="009A748E" w:rsidRDefault="0066732D" w:rsidP="007E6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096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YES</w:t>
            </w:r>
          </w:p>
          <w:p w14:paraId="11141A57" w14:textId="77777777" w:rsidR="009A748E" w:rsidRDefault="0066732D" w:rsidP="007E6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694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NO</w:t>
            </w:r>
          </w:p>
          <w:p w14:paraId="4A1A53FF" w14:textId="4B432989" w:rsidR="009A748E" w:rsidRPr="007E6613" w:rsidRDefault="0066732D" w:rsidP="007E6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633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 w:val="restart"/>
            <w:tcBorders>
              <w:top w:val="single" w:sz="18" w:space="0" w:color="8496B0" w:themeColor="text2" w:themeTint="99"/>
              <w:left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2408C459" w14:textId="5A51496F" w:rsidR="009A748E" w:rsidRPr="00C076E8" w:rsidRDefault="009A748E" w:rsidP="009A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14:paraId="10CF2766" w14:textId="77777777" w:rsidR="009A748E" w:rsidRDefault="0066732D" w:rsidP="009A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7463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9A748E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9A748E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56063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9A748E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9A748E">
              <w:rPr>
                <w:b/>
                <w:bCs/>
                <w:color w:val="C00000"/>
                <w:sz w:val="18"/>
                <w:szCs w:val="18"/>
              </w:rPr>
              <w:t>T MET</w:t>
            </w:r>
          </w:p>
          <w:p w14:paraId="6F154110" w14:textId="3CD9A43B" w:rsidR="009A748E" w:rsidRPr="00C076E8" w:rsidRDefault="009A748E" w:rsidP="009A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(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each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or N/A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9A748E" w:rsidRPr="007E48BE" w14:paraId="353A562B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54A5C91A" w14:textId="7AA72F78" w:rsidR="009A748E" w:rsidRPr="00B40052" w:rsidRDefault="009A748E" w:rsidP="004923F4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4B4276FD" w14:textId="77777777" w:rsidR="009A748E" w:rsidRPr="00C076E8" w:rsidRDefault="009A748E" w:rsidP="004923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Pass concurrent course (Biology)</w:t>
            </w:r>
          </w:p>
        </w:tc>
        <w:tc>
          <w:tcPr>
            <w:tcW w:w="837" w:type="pct"/>
            <w:gridSpan w:val="2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6DE6562F" w14:textId="77777777" w:rsidR="009A748E" w:rsidRDefault="0066732D" w:rsidP="007E6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0223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YES</w:t>
            </w:r>
          </w:p>
          <w:p w14:paraId="38853353" w14:textId="77777777" w:rsidR="009A748E" w:rsidRDefault="0066732D" w:rsidP="007E6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59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NO</w:t>
            </w:r>
          </w:p>
          <w:p w14:paraId="7720DC55" w14:textId="690EC081" w:rsidR="009A748E" w:rsidRPr="00C076E8" w:rsidRDefault="0066732D" w:rsidP="007E6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52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/>
            <w:tcBorders>
              <w:left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42B1ACAE" w14:textId="34DD5485" w:rsidR="009A748E" w:rsidRPr="00C076E8" w:rsidRDefault="009A748E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9A748E" w:rsidRPr="007E48BE" w14:paraId="6480DFAF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6F144C52" w14:textId="79D655ED" w:rsidR="009A748E" w:rsidRPr="00B40052" w:rsidRDefault="009A748E" w:rsidP="004923F4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0FD65035" w14:textId="77777777" w:rsidR="009A748E" w:rsidRPr="00C076E8" w:rsidRDefault="009A748E" w:rsidP="004923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Pass concurrent course (Literature)</w:t>
            </w:r>
          </w:p>
        </w:tc>
        <w:tc>
          <w:tcPr>
            <w:tcW w:w="837" w:type="pct"/>
            <w:gridSpan w:val="2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3CCDF087" w14:textId="77777777" w:rsidR="009A748E" w:rsidRDefault="0066732D" w:rsidP="007E6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608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YES</w:t>
            </w:r>
          </w:p>
          <w:p w14:paraId="43914B8D" w14:textId="77777777" w:rsidR="009A748E" w:rsidRDefault="0066732D" w:rsidP="007E6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48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NO</w:t>
            </w:r>
          </w:p>
          <w:p w14:paraId="78C0E5B0" w14:textId="380C3844" w:rsidR="009A748E" w:rsidRPr="00C076E8" w:rsidRDefault="0066732D" w:rsidP="007E6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062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8E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48E" w:rsidRPr="0066732D">
              <w:rPr>
                <w:sz w:val="18"/>
                <w:szCs w:val="18"/>
              </w:rPr>
              <w:t>N/A</w:t>
            </w:r>
          </w:p>
        </w:tc>
        <w:tc>
          <w:tcPr>
            <w:tcW w:w="1752" w:type="pct"/>
            <w:vMerge/>
            <w:tcBorders>
              <w:left w:val="single" w:sz="4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1B38938A" w14:textId="4A030691" w:rsidR="009A748E" w:rsidRPr="00C076E8" w:rsidRDefault="009A748E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FD4565" w:rsidRPr="00CE681C" w14:paraId="163C56A9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8496B0" w:themeColor="text2" w:themeTint="99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0A2B344E" w14:textId="4B110167" w:rsidR="00C11548" w:rsidRPr="002E62D7" w:rsidRDefault="00C11548" w:rsidP="004923F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Demonstrate a</w:t>
            </w:r>
            <w:r w:rsidRPr="002E62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cceptance 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into 4-yr institution of higher education</w:t>
            </w:r>
            <w:r w:rsidRPr="002E62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and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Pr="002E62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ability to enroll in college-level work</w:t>
            </w: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1F87DB2F" w14:textId="77777777" w:rsidR="00712766" w:rsidRDefault="006E6EE9" w:rsidP="004923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Unconditional </w:t>
            </w:r>
          </w:p>
          <w:p w14:paraId="54685423" w14:textId="329F2CD6" w:rsidR="00C11548" w:rsidRPr="00C076E8" w:rsidRDefault="006E6EE9" w:rsidP="004923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</w:t>
            </w:r>
            <w:r w:rsidR="00C11548" w:rsidRPr="0066732D">
              <w:rPr>
                <w:rFonts w:cstheme="minorHAnsi"/>
                <w:i/>
                <w:iCs/>
                <w:sz w:val="18"/>
                <w:szCs w:val="18"/>
              </w:rPr>
              <w:t>cceptance letter</w:t>
            </w:r>
          </w:p>
        </w:tc>
        <w:tc>
          <w:tcPr>
            <w:tcW w:w="837" w:type="pct"/>
            <w:gridSpan w:val="2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8" w:space="0" w:color="auto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4ECC8166" w14:textId="06F92BAF" w:rsidR="006D4B15" w:rsidRPr="006D4B15" w:rsidRDefault="0066732D" w:rsidP="00C11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04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548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1548" w:rsidRPr="0066732D">
              <w:rPr>
                <w:sz w:val="18"/>
                <w:szCs w:val="18"/>
              </w:rPr>
              <w:t>YES</w:t>
            </w:r>
          </w:p>
        </w:tc>
        <w:tc>
          <w:tcPr>
            <w:tcW w:w="1752" w:type="pct"/>
            <w:vMerge w:val="restart"/>
            <w:tcBorders>
              <w:top w:val="single" w:sz="18" w:space="0" w:color="8496B0" w:themeColor="text2" w:themeTint="99"/>
              <w:left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0C9E86E6" w14:textId="581687E6" w:rsidR="00C11548" w:rsidRDefault="0066732D" w:rsidP="00C11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42195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548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C11548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C11548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6462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6E2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11548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C11548">
              <w:rPr>
                <w:b/>
                <w:bCs/>
                <w:color w:val="C00000"/>
                <w:sz w:val="18"/>
                <w:szCs w:val="18"/>
              </w:rPr>
              <w:t>T MET</w:t>
            </w:r>
          </w:p>
          <w:p w14:paraId="168CFA6D" w14:textId="763FA5D0" w:rsidR="00C11548" w:rsidRPr="00C076E8" w:rsidRDefault="00C11548" w:rsidP="00C11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(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requires </w:t>
            </w:r>
            <w:r w:rsidR="00615D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134A15" w:rsidRPr="00CE681C" w14:paraId="45714356" w14:textId="77777777" w:rsidTr="00134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54B815B8" w14:textId="77777777" w:rsidR="002539F4" w:rsidRPr="00774050" w:rsidRDefault="002539F4" w:rsidP="004923F4">
            <w:pPr>
              <w:rPr>
                <w:rFonts w:cstheme="minorHAns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3526060B" w14:textId="732E06AA" w:rsidR="002539F4" w:rsidRDefault="002539F4" w:rsidP="008B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General admittance letter</w:t>
            </w:r>
          </w:p>
        </w:tc>
        <w:tc>
          <w:tcPr>
            <w:tcW w:w="333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51EE1A49" w14:textId="3FBCDEE8" w:rsidR="002539F4" w:rsidRDefault="00500521" w:rsidP="00C11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sz w:val="18"/>
                <w:szCs w:val="18"/>
              </w:rPr>
              <w:t>√</w:t>
            </w:r>
            <w:sdt>
              <w:sdtPr>
                <w:rPr>
                  <w:sz w:val="18"/>
                  <w:szCs w:val="18"/>
                </w:rPr>
                <w:id w:val="-173646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88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4" w:type="pct"/>
            <w:vMerge w:val="restart"/>
            <w:tcBorders>
              <w:top w:val="single" w:sz="18" w:space="0" w:color="8496B0" w:themeColor="text2" w:themeTint="99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7C9DAE48" w14:textId="77777777" w:rsidR="002539F4" w:rsidRDefault="0066732D" w:rsidP="00C11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92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F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39F4" w:rsidRPr="0066732D">
              <w:rPr>
                <w:sz w:val="18"/>
                <w:szCs w:val="18"/>
              </w:rPr>
              <w:t>YES</w:t>
            </w:r>
          </w:p>
          <w:p w14:paraId="0EC29171" w14:textId="6FE82463" w:rsidR="00446838" w:rsidRPr="003C2E5A" w:rsidRDefault="007B7CB1" w:rsidP="00C11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66732D">
              <w:rPr>
                <w:i/>
                <w:iCs/>
                <w:sz w:val="16"/>
                <w:szCs w:val="16"/>
              </w:rPr>
              <w:t xml:space="preserve">(requires </w:t>
            </w:r>
            <w:r w:rsidR="00500521" w:rsidRPr="0066732D">
              <w:rPr>
                <w:i/>
                <w:iCs/>
                <w:sz w:val="16"/>
                <w:szCs w:val="16"/>
              </w:rPr>
              <w:t>both</w:t>
            </w:r>
            <w:r w:rsidR="00FD4565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F966E2" w:rsidRPr="0066732D">
              <w:rPr>
                <w:i/>
                <w:iCs/>
                <w:sz w:val="16"/>
                <w:szCs w:val="16"/>
              </w:rPr>
              <w:t>checked</w:t>
            </w:r>
            <w:r w:rsidRPr="0066732D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52" w:type="pct"/>
            <w:vMerge/>
            <w:tcBorders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59524D6D" w14:textId="77777777" w:rsidR="002539F4" w:rsidRPr="00C076E8" w:rsidRDefault="002539F4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2539F4" w:rsidRPr="00CE681C" w14:paraId="1A4171C8" w14:textId="77777777" w:rsidTr="0013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vAlign w:val="center"/>
          </w:tcPr>
          <w:p w14:paraId="453E44BD" w14:textId="77777777" w:rsidR="002539F4" w:rsidRPr="00774050" w:rsidRDefault="002539F4" w:rsidP="004923F4">
            <w:pPr>
              <w:rPr>
                <w:rFonts w:cstheme="minorHAns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7CE63F03" w14:textId="54E5C470" w:rsidR="002539F4" w:rsidRDefault="002539F4" w:rsidP="004A24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College-level coursework enrollment </w:t>
            </w:r>
          </w:p>
          <w:p w14:paraId="7B68B7A6" w14:textId="77777777" w:rsidR="002539F4" w:rsidRDefault="002539F4" w:rsidP="008B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OR equivalent placement test results </w:t>
            </w:r>
          </w:p>
          <w:p w14:paraId="79D0F9A1" w14:textId="19DEDB1F" w:rsidR="002539F4" w:rsidRPr="00C076E8" w:rsidRDefault="002539F4" w:rsidP="008B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OR equivalent graduate profile</w:t>
            </w:r>
          </w:p>
        </w:tc>
        <w:tc>
          <w:tcPr>
            <w:tcW w:w="333" w:type="pct"/>
            <w:tcBorders>
              <w:top w:val="single" w:sz="4" w:space="0" w:color="323E4F" w:themeColor="text2" w:themeShade="BF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1C9F1E3D" w14:textId="299AAF97" w:rsidR="002539F4" w:rsidRPr="00C076E8" w:rsidRDefault="00500521" w:rsidP="00C11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sz w:val="18"/>
                <w:szCs w:val="18"/>
              </w:rPr>
              <w:t>√</w:t>
            </w:r>
            <w:sdt>
              <w:sdtPr>
                <w:rPr>
                  <w:sz w:val="18"/>
                  <w:szCs w:val="18"/>
                </w:rPr>
                <w:id w:val="-17145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6E2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4" w:type="pct"/>
            <w:vMerge/>
            <w:tcBorders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0C72957A" w14:textId="7A55D8D8" w:rsidR="002539F4" w:rsidRPr="00C076E8" w:rsidRDefault="002539F4" w:rsidP="00C11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52" w:type="pct"/>
            <w:vMerge/>
            <w:tcBorders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22DD2E2E" w14:textId="541B5952" w:rsidR="002539F4" w:rsidRPr="00C076E8" w:rsidRDefault="002539F4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4923F4" w:rsidRPr="007E48BE" w14:paraId="44904A55" w14:textId="77777777" w:rsidTr="00C12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6436744C" w14:textId="77777777" w:rsidR="004923F4" w:rsidRPr="00030941" w:rsidRDefault="004923F4" w:rsidP="004923F4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094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Successfully complete a Pre-Apprenticeship Program</w:t>
            </w:r>
          </w:p>
        </w:tc>
        <w:tc>
          <w:tcPr>
            <w:tcW w:w="2018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23D54446" w14:textId="3B9F9E66" w:rsidR="004923F4" w:rsidRPr="00C31764" w:rsidRDefault="004923F4" w:rsidP="00C317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Passing grade</w:t>
            </w:r>
            <w:r w:rsidR="00420480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and program completion verified by adult supervisor</w:t>
            </w:r>
          </w:p>
        </w:tc>
        <w:tc>
          <w:tcPr>
            <w:tcW w:w="1752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4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47A8F1B8" w14:textId="5814C621" w:rsidR="004923F4" w:rsidRPr="00333603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75373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03" w:rsidRPr="008B03D5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333603">
              <w:rPr>
                <w:b/>
                <w:bCs/>
                <w:color w:val="385623" w:themeColor="accent6" w:themeShade="80"/>
                <w:sz w:val="18"/>
                <w:szCs w:val="18"/>
              </w:rPr>
              <w:t>MET</w:t>
            </w:r>
            <w:r w:rsidR="00333603" w:rsidRPr="008B03D5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28311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03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333603" w:rsidRPr="008B03D5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00333603">
              <w:rPr>
                <w:b/>
                <w:bCs/>
                <w:color w:val="C00000"/>
                <w:sz w:val="18"/>
                <w:szCs w:val="18"/>
              </w:rPr>
              <w:t>T MET</w:t>
            </w:r>
          </w:p>
        </w:tc>
      </w:tr>
      <w:tr w:rsidR="00984376" w:rsidRPr="009164DF" w14:paraId="21C5C555" w14:textId="77777777" w:rsidTr="00F9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pct"/>
            <w:gridSpan w:val="4"/>
            <w:tcBorders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4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751D0682" w14:textId="582FAD81" w:rsidR="00984376" w:rsidRPr="00B84F0D" w:rsidRDefault="00B84F0D" w:rsidP="004923F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B84F0D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ALL THREE</w:t>
            </w:r>
            <w:r w:rsidR="00EE1304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="00BC07A4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CORE</w:t>
            </w:r>
            <w:r w:rsidR="002D548E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="00EE1304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REQUIREMENTS </w:t>
            </w:r>
            <w:r w:rsidR="00BD746E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MARKED </w:t>
            </w:r>
            <w:r w:rsidR="00EE1304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MET</w:t>
            </w:r>
          </w:p>
        </w:tc>
        <w:tc>
          <w:tcPr>
            <w:tcW w:w="1752" w:type="pct"/>
            <w:tcBorders>
              <w:top w:val="single" w:sz="18" w:space="0" w:color="323E4F" w:themeColor="text2" w:themeShade="BF"/>
              <w:left w:val="single" w:sz="4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31982554" w14:textId="5480346C" w:rsidR="00BA351A" w:rsidRDefault="0066732D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385623" w:themeColor="accent6" w:themeShade="80"/>
                  <w:sz w:val="18"/>
                  <w:szCs w:val="18"/>
                </w:rPr>
                <w:id w:val="4058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304" w:rsidRPr="009164DF">
                  <w:rPr>
                    <w:rFonts w:ascii="Segoe UI Symbol" w:hAnsi="Segoe UI Symbol" w:cs="Segoe UI Symbol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EE1304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>SATISFIED</w:t>
            </w:r>
            <w:r w:rsidR="00BA351A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BA351A" w:rsidRPr="002079E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0338E1" w:rsidRPr="002079EC">
              <w:rPr>
                <w:rFonts w:cstheme="minorHAnsi"/>
                <w:i/>
                <w:iCs/>
                <w:sz w:val="16"/>
                <w:szCs w:val="16"/>
              </w:rPr>
              <w:t>proceed to next row)</w:t>
            </w:r>
          </w:p>
          <w:p w14:paraId="758F9EA3" w14:textId="058018E2" w:rsidR="00984376" w:rsidRPr="009164DF" w:rsidRDefault="0066732D" w:rsidP="0049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A35" w:themeColor="text2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C00000"/>
                  <w:sz w:val="18"/>
                  <w:szCs w:val="18"/>
                </w:rPr>
                <w:id w:val="-9090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304" w:rsidRPr="009164DF">
                  <w:rPr>
                    <w:rFonts w:ascii="Segoe UI Symbol" w:hAnsi="Segoe UI Symbol" w:cs="Segoe UI Symbol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EE1304" w:rsidRPr="009164DF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NOT </w:t>
            </w:r>
            <w:r w:rsidR="00EE1304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SATISFIED</w:t>
            </w:r>
            <w:r w:rsidR="000338E1" w:rsidRPr="000338E1">
              <w:rPr>
                <w:rFonts w:cstheme="minorHAnsi"/>
                <w:i/>
                <w:iCs/>
                <w:color w:val="385623" w:themeColor="accent6" w:themeShade="80"/>
                <w:sz w:val="16"/>
                <w:szCs w:val="16"/>
              </w:rPr>
              <w:t xml:space="preserve"> </w:t>
            </w:r>
            <w:r w:rsidR="000338E1" w:rsidRPr="002079E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2149E5">
              <w:rPr>
                <w:rFonts w:cstheme="minorHAnsi"/>
                <w:i/>
                <w:iCs/>
                <w:sz w:val="16"/>
                <w:szCs w:val="16"/>
              </w:rPr>
              <w:t>review option</w:t>
            </w:r>
            <w:r w:rsidR="00C12D98">
              <w:rPr>
                <w:rFonts w:cstheme="minorHAnsi"/>
                <w:i/>
                <w:iCs/>
                <w:sz w:val="16"/>
                <w:szCs w:val="16"/>
              </w:rPr>
              <w:t>s</w:t>
            </w:r>
            <w:r w:rsidR="000338E1" w:rsidRPr="002079EC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4923F4" w:rsidRPr="009164DF" w14:paraId="0ADF7BC4" w14:textId="77777777" w:rsidTr="00F9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pct"/>
            <w:gridSpan w:val="4"/>
            <w:tcBorders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4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79D5DBA7" w14:textId="5F60D52E" w:rsidR="004923F4" w:rsidRPr="009164DF" w:rsidRDefault="00BD746E" w:rsidP="004923F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MINIMALLY </w:t>
            </w:r>
            <w:r w:rsidR="004923F4" w:rsidRPr="009164DF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ONE </w:t>
            </w:r>
            <w:r w:rsidR="00BC07A4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EVIDENTIARY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REQUIREMENT</w:t>
            </w:r>
            <w:r w:rsidR="004923F4" w:rsidRPr="009164DF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MARKED MET</w:t>
            </w:r>
          </w:p>
        </w:tc>
        <w:tc>
          <w:tcPr>
            <w:tcW w:w="1752" w:type="pct"/>
            <w:tcBorders>
              <w:top w:val="single" w:sz="18" w:space="0" w:color="323E4F" w:themeColor="text2" w:themeShade="BF"/>
              <w:left w:val="single" w:sz="4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6F579D9D" w14:textId="548EA6B4" w:rsidR="00BD746E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385623" w:themeColor="accent6" w:themeShade="80"/>
                  <w:sz w:val="18"/>
                  <w:szCs w:val="18"/>
                </w:rPr>
                <w:id w:val="7054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9164DF">
                  <w:rPr>
                    <w:rFonts w:ascii="Segoe UI Symbol" w:hAnsi="Segoe UI Symbol" w:cs="Segoe UI Symbol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4923F4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>SATISFIED</w:t>
            </w:r>
            <w:r w:rsidR="00F33260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F33260" w:rsidRPr="00F33260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DE55B7">
              <w:rPr>
                <w:rFonts w:cstheme="minorHAnsi"/>
                <w:i/>
                <w:iCs/>
                <w:sz w:val="16"/>
                <w:szCs w:val="16"/>
              </w:rPr>
              <w:t>PATHWAY COMPLETE</w:t>
            </w:r>
            <w:r w:rsidR="00F33260" w:rsidRPr="00F33260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  <w:p w14:paraId="1C58847D" w14:textId="520C0A30" w:rsidR="004923F4" w:rsidRPr="00F33260" w:rsidRDefault="0066732D" w:rsidP="0049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385623" w:themeColor="accent6" w:themeShade="80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color w:val="C00000"/>
                  <w:sz w:val="18"/>
                  <w:szCs w:val="18"/>
                </w:rPr>
                <w:id w:val="5372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F4" w:rsidRPr="009164DF">
                  <w:rPr>
                    <w:rFonts w:ascii="Segoe UI Symbol" w:hAnsi="Segoe UI Symbol" w:cs="Segoe UI Symbol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4923F4" w:rsidRPr="009164DF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NOT </w:t>
            </w:r>
            <w:r w:rsidR="004923F4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SATISFIED</w:t>
            </w:r>
            <w:r w:rsidR="00F3326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33260" w:rsidRPr="00F33260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7613A7">
              <w:rPr>
                <w:rFonts w:cstheme="minorHAnsi"/>
                <w:i/>
                <w:iCs/>
                <w:sz w:val="16"/>
                <w:szCs w:val="16"/>
              </w:rPr>
              <w:t>review options</w:t>
            </w:r>
            <w:r w:rsidR="00F33260" w:rsidRPr="00F33260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</w:tr>
    </w:tbl>
    <w:p w14:paraId="62145284" w14:textId="0BDF2D42" w:rsidR="0082694F" w:rsidRDefault="0082694F" w:rsidP="00AB367A">
      <w:pPr>
        <w:rPr>
          <w:sz w:val="20"/>
          <w:szCs w:val="20"/>
        </w:rPr>
      </w:pPr>
    </w:p>
    <w:p w14:paraId="0BD80224" w14:textId="6F357DCA" w:rsidR="006279D1" w:rsidRDefault="006279D1" w:rsidP="00AB367A">
      <w:pPr>
        <w:rPr>
          <w:sz w:val="20"/>
          <w:szCs w:val="20"/>
        </w:rPr>
      </w:pPr>
    </w:p>
    <w:p w14:paraId="7227B45A" w14:textId="77777777" w:rsidR="006279D1" w:rsidRPr="007B61E0" w:rsidRDefault="006279D1" w:rsidP="00AB36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B367A" w:rsidRPr="00C3281F" w14:paraId="46D12622" w14:textId="77777777" w:rsidTr="005157E1">
        <w:tc>
          <w:tcPr>
            <w:tcW w:w="9350" w:type="dxa"/>
            <w:gridSpan w:val="2"/>
            <w:shd w:val="clear" w:color="auto" w:fill="C5E0B3" w:themeFill="accent6" w:themeFillTint="66"/>
          </w:tcPr>
          <w:p w14:paraId="11500B60" w14:textId="77777777" w:rsidR="00AB367A" w:rsidRPr="00C3281F" w:rsidRDefault="00AB367A" w:rsidP="00B966F4">
            <w:pPr>
              <w:jc w:val="center"/>
              <w:rPr>
                <w:b/>
                <w:bCs/>
                <w:sz w:val="20"/>
                <w:szCs w:val="20"/>
              </w:rPr>
            </w:pPr>
            <w:r w:rsidRPr="00C3281F">
              <w:rPr>
                <w:b/>
                <w:bCs/>
                <w:sz w:val="20"/>
                <w:szCs w:val="20"/>
              </w:rPr>
              <w:t xml:space="preserve">DECISION MATRIX </w:t>
            </w:r>
            <w:r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AB367A" w:rsidRPr="003C1CE7" w14:paraId="44E523C7" w14:textId="77777777" w:rsidTr="005157E1">
        <w:tc>
          <w:tcPr>
            <w:tcW w:w="3775" w:type="dxa"/>
            <w:shd w:val="clear" w:color="auto" w:fill="E2EFD9" w:themeFill="accent6" w:themeFillTint="33"/>
          </w:tcPr>
          <w:p w14:paraId="60B0D266" w14:textId="77777777" w:rsidR="00AB367A" w:rsidRPr="003C1CE7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planning to enter the workforce or military upon graduation?</w:t>
            </w:r>
          </w:p>
        </w:tc>
        <w:tc>
          <w:tcPr>
            <w:tcW w:w="5575" w:type="dxa"/>
          </w:tcPr>
          <w:p w14:paraId="7A846A0B" w14:textId="7346D042" w:rsidR="00AB367A" w:rsidRPr="009E55BF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19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9E55BF">
              <w:rPr>
                <w:sz w:val="18"/>
                <w:szCs w:val="18"/>
              </w:rPr>
              <w:t xml:space="preserve">YES </w:t>
            </w:r>
            <w:r w:rsidR="00AB367A" w:rsidRPr="009E55BF">
              <w:rPr>
                <w:i/>
                <w:iCs/>
                <w:sz w:val="16"/>
                <w:szCs w:val="16"/>
              </w:rPr>
              <w:t>(consider Evidence-Based Pathway)</w:t>
            </w:r>
            <w:r w:rsidR="00AB367A" w:rsidRPr="009E55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173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9E55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9E55BF">
              <w:rPr>
                <w:sz w:val="18"/>
                <w:szCs w:val="18"/>
              </w:rPr>
              <w:t xml:space="preserve">NO </w:t>
            </w:r>
            <w:r w:rsidR="00AB367A" w:rsidRPr="009E55BF">
              <w:rPr>
                <w:sz w:val="16"/>
                <w:szCs w:val="16"/>
              </w:rPr>
              <w:t>(</w:t>
            </w:r>
            <w:r w:rsidR="00AB367A" w:rsidRPr="009E55BF">
              <w:rPr>
                <w:i/>
                <w:iCs/>
                <w:sz w:val="16"/>
                <w:szCs w:val="16"/>
              </w:rPr>
              <w:t>see next question</w:t>
            </w:r>
            <w:r w:rsidR="00AB367A" w:rsidRPr="009E55BF">
              <w:rPr>
                <w:sz w:val="16"/>
                <w:szCs w:val="16"/>
              </w:rPr>
              <w:t>)</w:t>
            </w:r>
          </w:p>
        </w:tc>
      </w:tr>
      <w:tr w:rsidR="00AB367A" w:rsidRPr="003C1CE7" w14:paraId="798160A1" w14:textId="77777777" w:rsidTr="005157E1">
        <w:tc>
          <w:tcPr>
            <w:tcW w:w="3775" w:type="dxa"/>
            <w:shd w:val="clear" w:color="auto" w:fill="E2EFD9" w:themeFill="accent6" w:themeFillTint="33"/>
          </w:tcPr>
          <w:p w14:paraId="259A65D5" w14:textId="7F0651BC" w:rsidR="00AB367A" w:rsidRPr="003C1CE7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you </w:t>
            </w:r>
            <w:r w:rsidRPr="00CC39C9">
              <w:rPr>
                <w:sz w:val="18"/>
                <w:szCs w:val="18"/>
              </w:rPr>
              <w:t xml:space="preserve">enrolled </w:t>
            </w:r>
            <w:r>
              <w:rPr>
                <w:sz w:val="18"/>
                <w:szCs w:val="18"/>
              </w:rPr>
              <w:t>in an internship or cooperative education program or have you received an Industry-</w:t>
            </w:r>
            <w:r w:rsidR="0089342E">
              <w:rPr>
                <w:sz w:val="18"/>
                <w:szCs w:val="18"/>
              </w:rPr>
              <w:t>Recognized</w:t>
            </w:r>
            <w:r>
              <w:rPr>
                <w:sz w:val="18"/>
                <w:szCs w:val="18"/>
              </w:rPr>
              <w:t xml:space="preserve"> credential?</w:t>
            </w:r>
          </w:p>
        </w:tc>
        <w:tc>
          <w:tcPr>
            <w:tcW w:w="5575" w:type="dxa"/>
          </w:tcPr>
          <w:p w14:paraId="2F415C5E" w14:textId="77777777" w:rsidR="00AB367A" w:rsidRPr="009E55BF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272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9E55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9E55BF">
              <w:rPr>
                <w:sz w:val="18"/>
                <w:szCs w:val="18"/>
              </w:rPr>
              <w:t xml:space="preserve">YES </w:t>
            </w:r>
            <w:r w:rsidR="00AB367A" w:rsidRPr="009E55BF">
              <w:rPr>
                <w:i/>
                <w:iCs/>
                <w:sz w:val="16"/>
                <w:szCs w:val="16"/>
              </w:rPr>
              <w:t>(consider Evidence-Based Pathway)</w:t>
            </w:r>
            <w:r w:rsidR="00AB367A" w:rsidRPr="009E55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186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9E55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9E55BF">
              <w:rPr>
                <w:sz w:val="18"/>
                <w:szCs w:val="18"/>
              </w:rPr>
              <w:t xml:space="preserve">NO </w:t>
            </w:r>
            <w:r w:rsidR="00AB367A" w:rsidRPr="009E55BF">
              <w:rPr>
                <w:sz w:val="16"/>
                <w:szCs w:val="16"/>
              </w:rPr>
              <w:t>(</w:t>
            </w:r>
            <w:r w:rsidR="00AB367A" w:rsidRPr="009E55BF">
              <w:rPr>
                <w:i/>
                <w:iCs/>
                <w:sz w:val="16"/>
                <w:szCs w:val="16"/>
              </w:rPr>
              <w:t>see next question</w:t>
            </w:r>
            <w:r w:rsidR="00AB367A" w:rsidRPr="009E55BF">
              <w:rPr>
                <w:sz w:val="16"/>
                <w:szCs w:val="16"/>
              </w:rPr>
              <w:t>)</w:t>
            </w:r>
          </w:p>
        </w:tc>
      </w:tr>
      <w:tr w:rsidR="00AB367A" w:rsidRPr="001127DD" w14:paraId="3F941C30" w14:textId="77777777" w:rsidTr="005157E1">
        <w:tc>
          <w:tcPr>
            <w:tcW w:w="3775" w:type="dxa"/>
            <w:shd w:val="clear" w:color="auto" w:fill="E2EFD9" w:themeFill="accent6" w:themeFillTint="33"/>
          </w:tcPr>
          <w:p w14:paraId="73650290" w14:textId="77777777" w:rsidR="00AB367A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planning to attend a less than 4-year institution of higher education?</w:t>
            </w:r>
          </w:p>
        </w:tc>
        <w:tc>
          <w:tcPr>
            <w:tcW w:w="5575" w:type="dxa"/>
          </w:tcPr>
          <w:p w14:paraId="052034BE" w14:textId="77777777" w:rsidR="00AB367A" w:rsidRPr="009E55BF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03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9E55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9E55BF">
              <w:rPr>
                <w:sz w:val="18"/>
                <w:szCs w:val="18"/>
              </w:rPr>
              <w:t xml:space="preserve">YES </w:t>
            </w:r>
            <w:r w:rsidR="00AB367A" w:rsidRPr="009E55BF">
              <w:rPr>
                <w:i/>
                <w:iCs/>
                <w:sz w:val="16"/>
                <w:szCs w:val="16"/>
              </w:rPr>
              <w:t xml:space="preserve">(consider Evidence-Based Pathway) </w:t>
            </w:r>
            <w:sdt>
              <w:sdtPr>
                <w:rPr>
                  <w:sz w:val="18"/>
                  <w:szCs w:val="18"/>
                </w:rPr>
                <w:id w:val="20722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9E55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367A" w:rsidRPr="009E55BF">
              <w:rPr>
                <w:sz w:val="18"/>
                <w:szCs w:val="18"/>
              </w:rPr>
              <w:t xml:space="preserve">NO </w:t>
            </w:r>
            <w:r w:rsidR="00AB367A" w:rsidRPr="009E55BF">
              <w:rPr>
                <w:i/>
                <w:iCs/>
                <w:sz w:val="16"/>
                <w:szCs w:val="16"/>
              </w:rPr>
              <w:t>(see next question)</w:t>
            </w:r>
          </w:p>
        </w:tc>
      </w:tr>
      <w:tr w:rsidR="00AB367A" w14:paraId="5CF66DBB" w14:textId="77777777" w:rsidTr="005157E1">
        <w:tc>
          <w:tcPr>
            <w:tcW w:w="3775" w:type="dxa"/>
            <w:shd w:val="clear" w:color="auto" w:fill="E2EFD9" w:themeFill="accent6" w:themeFillTint="33"/>
          </w:tcPr>
          <w:p w14:paraId="300A3C00" w14:textId="0977C0ED" w:rsidR="00AB367A" w:rsidRDefault="00AB367A" w:rsidP="00B9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you </w:t>
            </w:r>
            <w:r w:rsidRPr="00CC39C9">
              <w:rPr>
                <w:sz w:val="18"/>
                <w:szCs w:val="18"/>
              </w:rPr>
              <w:t xml:space="preserve">able to meet </w:t>
            </w:r>
            <w:r>
              <w:rPr>
                <w:sz w:val="18"/>
                <w:szCs w:val="18"/>
              </w:rPr>
              <w:t xml:space="preserve">NCAA Division II </w:t>
            </w:r>
            <w:r w:rsidRPr="00CC39C9">
              <w:rPr>
                <w:sz w:val="18"/>
                <w:szCs w:val="18"/>
              </w:rPr>
              <w:t xml:space="preserve">academic </w:t>
            </w:r>
            <w:r>
              <w:rPr>
                <w:sz w:val="18"/>
                <w:szCs w:val="18"/>
              </w:rPr>
              <w:t>requirements?</w:t>
            </w:r>
          </w:p>
        </w:tc>
        <w:tc>
          <w:tcPr>
            <w:tcW w:w="5575" w:type="dxa"/>
          </w:tcPr>
          <w:p w14:paraId="13AC8852" w14:textId="68393B1F" w:rsidR="00AB367A" w:rsidRPr="009E55BF" w:rsidRDefault="0066732D" w:rsidP="00B966F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8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9E55B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367A" w:rsidRPr="009E55BF">
              <w:rPr>
                <w:sz w:val="18"/>
                <w:szCs w:val="18"/>
              </w:rPr>
              <w:t xml:space="preserve">YES </w:t>
            </w:r>
            <w:r w:rsidR="00AB367A" w:rsidRPr="009E55BF">
              <w:rPr>
                <w:i/>
                <w:iCs/>
                <w:sz w:val="16"/>
                <w:szCs w:val="16"/>
              </w:rPr>
              <w:t>(consider Evidence-Based Pathway)</w:t>
            </w:r>
            <w:r w:rsidR="00AB367A" w:rsidRPr="009E55BF">
              <w:rPr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505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7A" w:rsidRPr="009E55B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367A" w:rsidRPr="009E55BF">
              <w:rPr>
                <w:sz w:val="18"/>
                <w:szCs w:val="18"/>
              </w:rPr>
              <w:t xml:space="preserve">NO </w:t>
            </w:r>
            <w:r w:rsidR="00AB367A" w:rsidRPr="009E55BF">
              <w:rPr>
                <w:i/>
                <w:iCs/>
                <w:sz w:val="16"/>
                <w:szCs w:val="16"/>
              </w:rPr>
              <w:t>(</w:t>
            </w:r>
            <w:r w:rsidR="00A53D2C">
              <w:rPr>
                <w:i/>
                <w:iCs/>
                <w:sz w:val="16"/>
                <w:szCs w:val="16"/>
              </w:rPr>
              <w:t>review options</w:t>
            </w:r>
            <w:r w:rsidR="00AB367A" w:rsidRPr="009E55BF">
              <w:rPr>
                <w:i/>
                <w:iCs/>
                <w:sz w:val="16"/>
                <w:szCs w:val="16"/>
              </w:rPr>
              <w:t>)</w:t>
            </w:r>
          </w:p>
        </w:tc>
      </w:tr>
    </w:tbl>
    <w:p w14:paraId="0A7D3549" w14:textId="78D6C54A" w:rsidR="00AB367A" w:rsidRDefault="00AB367A">
      <w:pPr>
        <w:rPr>
          <w:sz w:val="24"/>
          <w:szCs w:val="24"/>
        </w:rPr>
      </w:pPr>
    </w:p>
    <w:p w14:paraId="625B9A26" w14:textId="6A7E3D9E" w:rsidR="006279D1" w:rsidRDefault="006279D1">
      <w:pPr>
        <w:rPr>
          <w:sz w:val="24"/>
          <w:szCs w:val="24"/>
        </w:rPr>
      </w:pPr>
    </w:p>
    <w:p w14:paraId="4BA33A9C" w14:textId="77777777" w:rsidR="00B94BB4" w:rsidRDefault="00B94BB4" w:rsidP="00AE35E6">
      <w:pPr>
        <w:spacing w:after="0"/>
        <w:rPr>
          <w:sz w:val="16"/>
          <w:szCs w:val="16"/>
        </w:rPr>
      </w:pPr>
    </w:p>
    <w:p w14:paraId="6A0D4811" w14:textId="77777777" w:rsidR="00AE35E6" w:rsidRDefault="00AE35E6" w:rsidP="00AE35E6">
      <w:pPr>
        <w:spacing w:after="0"/>
        <w:rPr>
          <w:sz w:val="16"/>
          <w:szCs w:val="16"/>
        </w:rPr>
      </w:pPr>
    </w:p>
    <w:p w14:paraId="0502AE3F" w14:textId="77777777" w:rsidR="00AE35E6" w:rsidRDefault="00AE35E6" w:rsidP="00AE35E6">
      <w:pPr>
        <w:spacing w:after="0"/>
        <w:rPr>
          <w:sz w:val="16"/>
          <w:szCs w:val="16"/>
        </w:rPr>
      </w:pPr>
    </w:p>
    <w:p w14:paraId="41329163" w14:textId="62712E09" w:rsidR="00AE35E6" w:rsidRDefault="004472E8" w:rsidP="00AE35E6">
      <w:pPr>
        <w:spacing w:after="0"/>
        <w:jc w:val="center"/>
        <w:rPr>
          <w:sz w:val="20"/>
          <w:szCs w:val="20"/>
        </w:rPr>
      </w:pPr>
      <w:r w:rsidRPr="00AE35E6">
        <w:rPr>
          <w:sz w:val="20"/>
          <w:szCs w:val="20"/>
        </w:rPr>
        <w:t>TIP: Review all twelve eviden</w:t>
      </w:r>
      <w:r w:rsidR="00443958" w:rsidRPr="00AE35E6">
        <w:rPr>
          <w:sz w:val="20"/>
          <w:szCs w:val="20"/>
        </w:rPr>
        <w:t>tiary requirements</w:t>
      </w:r>
      <w:r w:rsidRPr="00AE35E6">
        <w:rPr>
          <w:sz w:val="20"/>
          <w:szCs w:val="20"/>
        </w:rPr>
        <w:t xml:space="preserve"> before selecting options as some pieces of evidence may have been attained previously (e.g., a score of Proficient or Advanced on a Keystone Exam).</w:t>
      </w:r>
    </w:p>
    <w:p w14:paraId="2268FA2E" w14:textId="77777777" w:rsidR="00AE35E6" w:rsidRPr="000F6957" w:rsidRDefault="00AE35E6" w:rsidP="00AE35E6">
      <w:pPr>
        <w:spacing w:after="0"/>
        <w:jc w:val="center"/>
        <w:rPr>
          <w:sz w:val="16"/>
          <w:szCs w:val="16"/>
        </w:rPr>
      </w:pPr>
    </w:p>
    <w:p w14:paraId="433A706D" w14:textId="77777777" w:rsidR="00AE35E6" w:rsidRPr="004472E8" w:rsidRDefault="00AE35E6" w:rsidP="004472E8">
      <w:pPr>
        <w:spacing w:after="0"/>
        <w:jc w:val="center"/>
        <w:rPr>
          <w:sz w:val="16"/>
          <w:szCs w:val="16"/>
        </w:rPr>
      </w:pPr>
    </w:p>
    <w:tbl>
      <w:tblPr>
        <w:tblStyle w:val="PlainTable51"/>
        <w:tblW w:w="5000" w:type="pct"/>
        <w:tblLook w:val="04A0" w:firstRow="1" w:lastRow="0" w:firstColumn="1" w:lastColumn="0" w:noHBand="0" w:noVBand="1"/>
      </w:tblPr>
      <w:tblGrid>
        <w:gridCol w:w="2347"/>
        <w:gridCol w:w="138"/>
        <w:gridCol w:w="2068"/>
        <w:gridCol w:w="649"/>
        <w:gridCol w:w="814"/>
        <w:gridCol w:w="3560"/>
      </w:tblGrid>
      <w:tr w:rsidR="00B55B7C" w:rsidRPr="00E74DCA" w14:paraId="6F12BB46" w14:textId="77777777" w:rsidTr="005C5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</w:tcPr>
          <w:p w14:paraId="237C353A" w14:textId="0EE22D21" w:rsidR="00B55B7C" w:rsidRPr="00E74DCA" w:rsidRDefault="00B55B7C" w:rsidP="0034580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EVIDENCE-BASED PATHWAY</w:t>
            </w:r>
          </w:p>
        </w:tc>
      </w:tr>
      <w:tr w:rsidR="005C2E78" w:rsidRPr="00E74DCA" w14:paraId="3F95B931" w14:textId="77777777" w:rsidTr="005C5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</w:tcPr>
          <w:p w14:paraId="7B5D265D" w14:textId="498E507F" w:rsidR="005C2E78" w:rsidRPr="005C2E78" w:rsidRDefault="005C2E78" w:rsidP="0034580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5C2E78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CORE REQUIREMENTS</w:t>
            </w:r>
          </w:p>
        </w:tc>
      </w:tr>
      <w:tr w:rsidR="001E0538" w14:paraId="4DBCB65D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pct"/>
            <w:vMerge w:val="restart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374143F3" w14:textId="77777777" w:rsidR="00927279" w:rsidRDefault="00F96C1F" w:rsidP="0034580B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ALGEBRA 1 </w:t>
            </w:r>
          </w:p>
          <w:p w14:paraId="2A5EB0B1" w14:textId="5D984FFB" w:rsidR="00F96C1F" w:rsidRPr="00ED3206" w:rsidRDefault="00F96C1F" w:rsidP="0034580B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KEYSTONE EXAM</w:t>
            </w:r>
          </w:p>
        </w:tc>
        <w:tc>
          <w:tcPr>
            <w:tcW w:w="1152" w:type="pct"/>
            <w:gridSpan w:val="2"/>
            <w:tcBorders>
              <w:top w:val="single" w:sz="18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0DAD4F52" w14:textId="65DF46BE" w:rsidR="00F96C1F" w:rsidRPr="00C076E8" w:rsidRDefault="00F96C1F" w:rsidP="009E76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Scaled score of 1500 or higher</w:t>
            </w:r>
          </w:p>
        </w:tc>
        <w:tc>
          <w:tcPr>
            <w:tcW w:w="764" w:type="pct"/>
            <w:gridSpan w:val="2"/>
            <w:tcBorders>
              <w:top w:val="single" w:sz="18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4CC8A82C" w14:textId="77777777" w:rsidR="00F96C1F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519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C1F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96C1F" w:rsidRPr="0066732D">
              <w:rPr>
                <w:sz w:val="18"/>
                <w:szCs w:val="18"/>
              </w:rPr>
              <w:t>YES</w:t>
            </w:r>
          </w:p>
          <w:p w14:paraId="48E88058" w14:textId="77777777" w:rsidR="00F96C1F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305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C1F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96C1F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859" w:type="pct"/>
            <w:vMerge w:val="restart"/>
            <w:tcBorders>
              <w:top w:val="single" w:sz="18" w:space="0" w:color="323E4F" w:themeColor="text2" w:themeShade="BF"/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1A907A13" w14:textId="77777777" w:rsidR="00F96C1F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88529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C1F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F96C1F" w:rsidRPr="000D07C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882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C1F" w:rsidRPr="000D07C8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F96C1F" w:rsidRPr="000D07C8">
              <w:rPr>
                <w:b/>
                <w:bCs/>
                <w:color w:val="C00000"/>
                <w:sz w:val="18"/>
                <w:szCs w:val="18"/>
              </w:rPr>
              <w:t>NOT MET</w:t>
            </w:r>
          </w:p>
          <w:p w14:paraId="33A7F708" w14:textId="263B31EF" w:rsidR="00F96C1F" w:rsidRDefault="00F96C1F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1E0538" w14:paraId="7EF28664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195BC391" w14:textId="77777777" w:rsidR="00F96C1F" w:rsidRPr="00ED3206" w:rsidRDefault="00F96C1F" w:rsidP="0034580B">
            <w:pPr>
              <w:rPr>
                <w:rFonts w:cstheme="minorHAnsi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706A545C" w14:textId="41A9D731" w:rsidR="00F96C1F" w:rsidRPr="00AA5059" w:rsidRDefault="00F96C1F" w:rsidP="009E76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764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0C4231A9" w14:textId="77777777" w:rsidR="00F96C1F" w:rsidRDefault="0066732D" w:rsidP="00F96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07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C1F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96C1F" w:rsidRPr="0066732D">
              <w:rPr>
                <w:sz w:val="18"/>
                <w:szCs w:val="18"/>
              </w:rPr>
              <w:t>YES</w:t>
            </w:r>
          </w:p>
          <w:p w14:paraId="3A334096" w14:textId="6277DD02" w:rsidR="00F96C1F" w:rsidRDefault="0066732D" w:rsidP="00F96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C1F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96C1F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859" w:type="pct"/>
            <w:vMerge/>
            <w:tcBorders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5B419B60" w14:textId="77777777" w:rsidR="00F96C1F" w:rsidRDefault="00F96C1F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</w:p>
        </w:tc>
      </w:tr>
      <w:tr w:rsidR="001E0538" w14:paraId="3D3A2029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pct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7AA17C1" w14:textId="77777777" w:rsidR="00927279" w:rsidRDefault="00F465FD" w:rsidP="0034580B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BIOLOGY </w:t>
            </w:r>
          </w:p>
          <w:p w14:paraId="34D62D58" w14:textId="5DD88D1A" w:rsidR="00F465FD" w:rsidRPr="00ED3206" w:rsidRDefault="00F465FD" w:rsidP="0034580B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KEYSTONE EXAM</w:t>
            </w:r>
          </w:p>
          <w:p w14:paraId="179663A3" w14:textId="77777777" w:rsidR="00F465FD" w:rsidRPr="00ED3206" w:rsidRDefault="00F465FD" w:rsidP="0034580B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7F790F72" w14:textId="2BB1496B" w:rsidR="00F465FD" w:rsidRPr="00C076E8" w:rsidRDefault="00F465FD" w:rsidP="00F96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Scaled score of 1500 or higher</w:t>
            </w:r>
          </w:p>
        </w:tc>
        <w:tc>
          <w:tcPr>
            <w:tcW w:w="764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62528132" w14:textId="77777777" w:rsidR="00F465FD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18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FD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65FD" w:rsidRPr="0066732D">
              <w:rPr>
                <w:sz w:val="18"/>
                <w:szCs w:val="18"/>
              </w:rPr>
              <w:t>YES</w:t>
            </w:r>
          </w:p>
          <w:p w14:paraId="123353E0" w14:textId="77777777" w:rsidR="00F465FD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119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FD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65FD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859" w:type="pct"/>
            <w:vMerge w:val="restart"/>
            <w:tcBorders>
              <w:top w:val="single" w:sz="18" w:space="0" w:color="8496B0" w:themeColor="text2" w:themeTint="99"/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562583C0" w14:textId="77777777" w:rsidR="00F465FD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35479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FD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F465FD" w:rsidRPr="000D07C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7300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FD" w:rsidRPr="000D07C8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F465FD" w:rsidRPr="000D07C8">
              <w:rPr>
                <w:b/>
                <w:bCs/>
                <w:color w:val="C00000"/>
                <w:sz w:val="18"/>
                <w:szCs w:val="18"/>
              </w:rPr>
              <w:t>NOT MET</w:t>
            </w:r>
          </w:p>
          <w:p w14:paraId="783C529C" w14:textId="523E8CBE" w:rsidR="00F465FD" w:rsidRDefault="00F465F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1E0538" w14:paraId="69940853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pct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037C85CC" w14:textId="77777777" w:rsidR="00F465FD" w:rsidRPr="00ED3206" w:rsidRDefault="00F465FD" w:rsidP="0034580B">
            <w:pPr>
              <w:rPr>
                <w:rFonts w:cstheme="minorHAnsi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5B25A6C5" w14:textId="4B5A66D0" w:rsidR="00F465FD" w:rsidRPr="00AA5059" w:rsidRDefault="00F465FD" w:rsidP="00F96C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764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713E53E7" w14:textId="77777777" w:rsidR="00F465FD" w:rsidRDefault="0066732D" w:rsidP="00F4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31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FD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65FD" w:rsidRPr="0066732D">
              <w:rPr>
                <w:sz w:val="18"/>
                <w:szCs w:val="18"/>
              </w:rPr>
              <w:t>YES</w:t>
            </w:r>
          </w:p>
          <w:p w14:paraId="4E7BAE3B" w14:textId="7F25BF59" w:rsidR="00F465FD" w:rsidRDefault="0066732D" w:rsidP="00F4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19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FD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65FD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859" w:type="pct"/>
            <w:vMerge/>
            <w:tcBorders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79D7DF07" w14:textId="77777777" w:rsidR="00F465FD" w:rsidRDefault="00F465F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</w:p>
        </w:tc>
      </w:tr>
      <w:tr w:rsidR="001E0538" w14:paraId="44757B20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pct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3D931D45" w14:textId="77777777" w:rsidR="00927279" w:rsidRDefault="009D2F04" w:rsidP="0034580B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LITERATURE </w:t>
            </w:r>
          </w:p>
          <w:p w14:paraId="0E750A89" w14:textId="335E23E0" w:rsidR="009D2F04" w:rsidRPr="00ED3206" w:rsidRDefault="009D2F04" w:rsidP="0034580B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ED320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KEYSTONE EXAM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</w:p>
        </w:tc>
        <w:tc>
          <w:tcPr>
            <w:tcW w:w="1152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3B21D634" w14:textId="66270457" w:rsidR="009D2F04" w:rsidRPr="00C076E8" w:rsidRDefault="009D2F04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Scaled score of 1500 or higher</w:t>
            </w:r>
          </w:p>
        </w:tc>
        <w:tc>
          <w:tcPr>
            <w:tcW w:w="764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1C2357B8" w14:textId="77777777" w:rsidR="009D2F04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47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0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D2F04" w:rsidRPr="0066732D">
              <w:rPr>
                <w:sz w:val="18"/>
                <w:szCs w:val="18"/>
              </w:rPr>
              <w:t>YES</w:t>
            </w:r>
          </w:p>
          <w:p w14:paraId="12E8E49F" w14:textId="77777777" w:rsidR="009D2F04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523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0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D2F04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859" w:type="pct"/>
            <w:vMerge w:val="restart"/>
            <w:tcBorders>
              <w:top w:val="single" w:sz="18" w:space="0" w:color="8496B0" w:themeColor="text2" w:themeTint="99"/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0B9752C6" w14:textId="77777777" w:rsidR="009D2F04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9439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04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9D2F04" w:rsidRPr="000D07C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80885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04" w:rsidRPr="000D07C8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9D2F04" w:rsidRPr="000D07C8">
              <w:rPr>
                <w:b/>
                <w:bCs/>
                <w:color w:val="C00000"/>
                <w:sz w:val="18"/>
                <w:szCs w:val="18"/>
              </w:rPr>
              <w:t>NOT MET</w:t>
            </w:r>
          </w:p>
          <w:p w14:paraId="474F3372" w14:textId="6E8B9D46" w:rsidR="009D2F04" w:rsidRDefault="009D2F04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1E0538" w14:paraId="7FAB96F1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pct"/>
            <w:vMerge/>
            <w:tcBorders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2C296F43" w14:textId="77777777" w:rsidR="009D2F04" w:rsidRPr="00ED3206" w:rsidRDefault="009D2F04" w:rsidP="0034580B">
            <w:pPr>
              <w:rPr>
                <w:rFonts w:cstheme="minorHAnsi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4C9E2831" w14:textId="01DE6217" w:rsidR="009D2F04" w:rsidRPr="00AA5059" w:rsidRDefault="009D2F04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i/>
                <w:iCs/>
                <w:sz w:val="18"/>
                <w:szCs w:val="18"/>
              </w:rPr>
              <w:t>Grade-based requirements satisfied</w:t>
            </w:r>
          </w:p>
        </w:tc>
        <w:tc>
          <w:tcPr>
            <w:tcW w:w="764" w:type="pct"/>
            <w:gridSpan w:val="2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1DB4EB81" w14:textId="77777777" w:rsidR="009D2F04" w:rsidRDefault="0066732D" w:rsidP="00AE2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67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0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D2F04" w:rsidRPr="0066732D">
              <w:rPr>
                <w:sz w:val="18"/>
                <w:szCs w:val="18"/>
              </w:rPr>
              <w:t>YES</w:t>
            </w:r>
          </w:p>
          <w:p w14:paraId="6A78CB3F" w14:textId="40BB7CFE" w:rsidR="009D2F04" w:rsidRDefault="0066732D" w:rsidP="00AE2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46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04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D2F04" w:rsidRPr="0066732D">
              <w:rPr>
                <w:sz w:val="18"/>
                <w:szCs w:val="18"/>
              </w:rPr>
              <w:t>NO</w:t>
            </w:r>
          </w:p>
        </w:tc>
        <w:tc>
          <w:tcPr>
            <w:tcW w:w="1859" w:type="pct"/>
            <w:vMerge/>
            <w:tcBorders>
              <w:left w:val="single" w:sz="2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371A1BDC" w14:textId="77777777" w:rsidR="009D2F04" w:rsidRDefault="009D2F04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</w:p>
        </w:tc>
      </w:tr>
      <w:tr w:rsidR="00B55B7C" w:rsidRPr="003F32C4" w14:paraId="7AE8D816" w14:textId="77777777" w:rsidTr="005C5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8496B0" w:themeFill="text2" w:themeFillTint="99"/>
          </w:tcPr>
          <w:p w14:paraId="3CA75807" w14:textId="20F1609B" w:rsidR="00B55B7C" w:rsidRPr="008B63FF" w:rsidRDefault="005C2E78" w:rsidP="0034580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8B63FF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EVIDENTIARY REQUIREMENTS</w:t>
            </w:r>
            <w:r w:rsidR="008B63FF" w:rsidRPr="008B63FF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: </w:t>
            </w:r>
            <w:r w:rsidR="00B55B7C" w:rsidRPr="008B63FF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SECTION 1</w:t>
            </w:r>
          </w:p>
        </w:tc>
      </w:tr>
      <w:tr w:rsidR="001E0538" w:rsidRPr="000C2F77" w14:paraId="77E87A11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1B6B223" w14:textId="77777777" w:rsidR="00B55B7C" w:rsidRDefault="00B55B7C" w:rsidP="0034580B">
            <w:pPr>
              <w:jc w:val="left"/>
              <w:rPr>
                <w:rFonts w:cstheme="minorHAnsi"/>
                <w:sz w:val="18"/>
                <w:szCs w:val="18"/>
              </w:rPr>
            </w:pPr>
            <w:r w:rsidRPr="00E74DC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Meet or exceed established score on an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y SAT Subject Test(s)</w:t>
            </w:r>
          </w:p>
          <w:p w14:paraId="68DCC327" w14:textId="77777777" w:rsidR="00B55B7C" w:rsidRPr="007376CB" w:rsidRDefault="00B55B7C" w:rsidP="0034580B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4" w:type="pct"/>
            <w:gridSpan w:val="3"/>
            <w:tcBorders>
              <w:top w:val="single" w:sz="18" w:space="0" w:color="323E4F" w:themeColor="text2" w:themeShade="BF"/>
              <w:left w:val="single" w:sz="2" w:space="0" w:color="323E4F" w:themeColor="text2" w:themeShade="BF"/>
              <w:bottom w:val="single" w:sz="4" w:space="0" w:color="auto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78379238" w14:textId="6F992F43" w:rsidR="00B55B7C" w:rsidRPr="008B63FF" w:rsidRDefault="00B55B7C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B63FF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SAT Subject Test score of 630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18" w:space="0" w:color="323E4F" w:themeColor="text2" w:themeShade="BF"/>
              <w:left w:val="single" w:sz="2" w:space="0" w:color="222A35" w:themeColor="text2" w:themeShade="80"/>
              <w:bottom w:val="single" w:sz="4" w:space="0" w:color="auto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06F1737F" w14:textId="335BD817" w:rsidR="00B55B7C" w:rsidRPr="000C2F77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9456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6678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14:paraId="783433CE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top w:val="single" w:sz="18" w:space="0" w:color="222A35" w:themeColor="text2" w:themeShade="80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2C9FE174" w14:textId="77777777" w:rsidR="00B55B7C" w:rsidRPr="00E74DCA" w:rsidRDefault="00B55B7C" w:rsidP="003458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2" w:space="0" w:color="323E4F" w:themeColor="text2" w:themeShade="BF"/>
              <w:bottom w:val="single" w:sz="4" w:space="0" w:color="auto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0C98DB9C" w14:textId="6EAA9490" w:rsidR="00B55B7C" w:rsidRPr="00C076E8" w:rsidRDefault="00B55B7C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SAT Subject Test score of 630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2" w:space="0" w:color="222A35" w:themeColor="text2" w:themeShade="80"/>
              <w:bottom w:val="single" w:sz="4" w:space="0" w:color="auto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5F2DB98D" w14:textId="11D0E3F0" w:rsidR="00B55B7C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4745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7920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14:paraId="17B00C5D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top w:val="single" w:sz="18" w:space="0" w:color="222A35" w:themeColor="text2" w:themeShade="80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05B46106" w14:textId="77777777" w:rsidR="00B55B7C" w:rsidRPr="00E74DCA" w:rsidRDefault="00B55B7C" w:rsidP="003458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73FAC7F7" w14:textId="51E0EED5" w:rsidR="00B55B7C" w:rsidRPr="00C076E8" w:rsidRDefault="00B55B7C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rd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SAT Subject Test score of 630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76D6560C" w14:textId="7C95A15F" w:rsidR="00B55B7C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65248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6810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:rsidRPr="00C076E8" w14:paraId="07AD5F66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7D704F4" w14:textId="77777777" w:rsidR="00B55B7C" w:rsidRPr="00DA770A" w:rsidRDefault="00B55B7C" w:rsidP="0034580B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 w:rsidRPr="00392D9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Meet or exceed established score on 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the </w:t>
            </w:r>
            <w:r w:rsidRPr="00392D9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ACT WorkKeys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6EE5F52E" w14:textId="427A2954" w:rsidR="00B55B7C" w:rsidRPr="00C076E8" w:rsidRDefault="00F81DE3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NCRC 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</w:rPr>
              <w:t>Silver Level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06FBDF2C" w14:textId="2D6E5F74" w:rsidR="00B55B7C" w:rsidRPr="00C076E8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39589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91647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:rsidRPr="007E48BE" w14:paraId="1320F86F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21317950" w14:textId="77777777" w:rsidR="00B55B7C" w:rsidRPr="00B966F4" w:rsidRDefault="00B55B7C" w:rsidP="0034580B">
            <w:pPr>
              <w:widowControl w:val="0"/>
              <w:jc w:val="left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 w:rsidRPr="00B966F4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Score 3 or higher on 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any </w:t>
            </w:r>
            <w:r w:rsidRPr="00B966F4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AP Exam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(s) 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0207C0D1" w14:textId="5BAD241E" w:rsidR="00B55B7C" w:rsidRPr="00B966F4" w:rsidRDefault="00B55B7C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AP Exam score 3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7E7CC1BA" w14:textId="6517A538" w:rsidR="00B55B7C" w:rsidRPr="007E48BE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3717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88244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14:paraId="03CF78F0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72E7681A" w14:textId="77777777" w:rsidR="00B55B7C" w:rsidRPr="00B966F4" w:rsidRDefault="00B55B7C" w:rsidP="0034580B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auto"/>
              <w:left w:val="single" w:sz="2" w:space="0" w:color="323E4F" w:themeColor="text2" w:themeShade="BF"/>
              <w:bottom w:val="single" w:sz="2" w:space="0" w:color="auto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3291ACF9" w14:textId="55A1562D" w:rsidR="00B55B7C" w:rsidRPr="001A3267" w:rsidRDefault="00B55B7C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AP Exam score 3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2" w:space="0" w:color="auto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19A5AC4B" w14:textId="42777EE9" w:rsidR="00B55B7C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1174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5965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14:paraId="3573A1E1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495F51CC" w14:textId="77777777" w:rsidR="00B55B7C" w:rsidRPr="00B966F4" w:rsidRDefault="00B55B7C" w:rsidP="0034580B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auto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68D1EB4E" w14:textId="65416D05" w:rsidR="00B55B7C" w:rsidRPr="001A3267" w:rsidRDefault="00B55B7C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rd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AP Exam score 3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2" w:space="0" w:color="auto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583CF443" w14:textId="347726E5" w:rsidR="00B55B7C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91182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4971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:rsidRPr="009B12B6" w14:paraId="0DB18DD2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2" w:space="0" w:color="222A35" w:themeColor="text2" w:themeShade="80"/>
            </w:tcBorders>
            <w:shd w:val="clear" w:color="auto" w:fill="ACB9CA" w:themeFill="text2" w:themeFillTint="66"/>
            <w:vAlign w:val="center"/>
          </w:tcPr>
          <w:p w14:paraId="30161206" w14:textId="77777777" w:rsidR="00B55B7C" w:rsidRPr="009B12B6" w:rsidRDefault="00B55B7C" w:rsidP="0034580B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S</w:t>
            </w:r>
            <w:r w:rsidRPr="009B12B6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core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3 or higher on any</w:t>
            </w:r>
            <w:r w:rsidRPr="009B12B6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IB Exam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(s)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nil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59BE4F7D" w14:textId="1B642054" w:rsidR="00B55B7C" w:rsidRPr="009B12B6" w:rsidRDefault="00B55B7C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IB Exam score 3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74FC4A0B" w14:textId="0118CDB5" w:rsidR="00B55B7C" w:rsidRPr="009B12B6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3036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6843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14:paraId="1BAE7E29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top w:val="single" w:sz="18" w:space="0" w:color="auto"/>
              <w:left w:val="single" w:sz="18" w:space="0" w:color="323E4F" w:themeColor="text2" w:themeShade="BF"/>
              <w:bottom w:val="single" w:sz="2" w:space="0" w:color="222A35" w:themeColor="text2" w:themeShade="80"/>
            </w:tcBorders>
            <w:shd w:val="clear" w:color="auto" w:fill="ACB9CA" w:themeFill="text2" w:themeFillTint="66"/>
            <w:vAlign w:val="center"/>
          </w:tcPr>
          <w:p w14:paraId="6F9A74A6" w14:textId="77777777" w:rsidR="00B55B7C" w:rsidRDefault="00B55B7C" w:rsidP="003458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auto"/>
              <w:left w:val="nil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1379E976" w14:textId="6B423257" w:rsidR="00B55B7C" w:rsidRPr="001A3267" w:rsidRDefault="00B55B7C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IB Exam score 3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2" w:space="0" w:color="auto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46FE0FBC" w14:textId="160E865C" w:rsidR="00B55B7C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5037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6207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14:paraId="267AA6FF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top w:val="single" w:sz="18" w:space="0" w:color="auto"/>
              <w:left w:val="single" w:sz="18" w:space="0" w:color="323E4F" w:themeColor="text2" w:themeShade="BF"/>
              <w:bottom w:val="single" w:sz="2" w:space="0" w:color="222A35" w:themeColor="text2" w:themeShade="80"/>
            </w:tcBorders>
            <w:shd w:val="clear" w:color="auto" w:fill="ACB9CA" w:themeFill="text2" w:themeFillTint="66"/>
            <w:vAlign w:val="center"/>
          </w:tcPr>
          <w:p w14:paraId="102A9CBA" w14:textId="77777777" w:rsidR="00B55B7C" w:rsidRDefault="00B55B7C" w:rsidP="003458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auto"/>
              <w:left w:val="nil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4DCB3707" w14:textId="61342433" w:rsidR="00B55B7C" w:rsidRPr="001A3267" w:rsidRDefault="00B55B7C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rd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IB Exam score 3</w:t>
            </w:r>
            <w:r w:rsidR="00F45C1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</w:p>
        </w:tc>
        <w:tc>
          <w:tcPr>
            <w:tcW w:w="1859" w:type="pct"/>
            <w:tcBorders>
              <w:top w:val="single" w:sz="2" w:space="0" w:color="auto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080AEEDF" w14:textId="1A059D76" w:rsidR="00B55B7C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9532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56679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:rsidRPr="00665FAC" w14:paraId="47759FE4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4A655123" w14:textId="77777777" w:rsidR="00B55B7C" w:rsidRPr="00BC3633" w:rsidRDefault="00B55B7C" w:rsidP="0034580B">
            <w:pPr>
              <w:jc w:val="left"/>
              <w:rPr>
                <w:rFonts w:cstheme="minorHAnsi"/>
                <w:sz w:val="18"/>
                <w:szCs w:val="18"/>
              </w:rPr>
            </w:pPr>
            <w:r w:rsidRPr="00BC3633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Successfully complete concurrent enrollment course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(s)</w:t>
            </w:r>
            <w:r w:rsidRPr="005E4EE6">
              <w:rPr>
                <w:rFonts w:cstheme="minorHAnsi"/>
                <w:sz w:val="18"/>
                <w:szCs w:val="18"/>
              </w:rPr>
              <w:t xml:space="preserve"> </w:t>
            </w:r>
            <w:r w:rsidRPr="005E4EE6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or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Pr="00BC3633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approved postsecondary course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(s)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nil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2BE69704" w14:textId="39034582" w:rsidR="00B55B7C" w:rsidRPr="00E60AD3" w:rsidRDefault="00B55B7C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Pass</w:t>
            </w:r>
            <w:r w:rsidR="000D61DE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course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nil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483C2C20" w14:textId="36DC7598" w:rsidR="00B55B7C" w:rsidRPr="00665FAC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5368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5154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14:paraId="5282571A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left w:val="single" w:sz="18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0683C69F" w14:textId="77777777" w:rsidR="00B55B7C" w:rsidRPr="00774050" w:rsidRDefault="00B55B7C" w:rsidP="0034580B">
            <w:pPr>
              <w:rPr>
                <w:rFonts w:cstheme="minorHAns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08677E9B" w14:textId="5F8A3D74" w:rsidR="00B55B7C" w:rsidRPr="00497366" w:rsidRDefault="00B55B7C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Pass 2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nd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course</w:t>
            </w:r>
          </w:p>
        </w:tc>
        <w:tc>
          <w:tcPr>
            <w:tcW w:w="1859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0570C6AC" w14:textId="01686BA7" w:rsidR="00B55B7C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971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9004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14:paraId="2B01DE83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left w:val="single" w:sz="18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6D545723" w14:textId="77777777" w:rsidR="00B55B7C" w:rsidRPr="00774050" w:rsidRDefault="00B55B7C" w:rsidP="0034580B">
            <w:pPr>
              <w:rPr>
                <w:rFonts w:cstheme="minorHAns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auto"/>
              <w:left w:val="nil"/>
              <w:bottom w:val="single" w:sz="2" w:space="0" w:color="323E4F" w:themeColor="text2" w:themeShade="BF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579FB99F" w14:textId="2CF65D7D" w:rsidR="00B55B7C" w:rsidRPr="00497366" w:rsidRDefault="00B55B7C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Pass 3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rd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course</w:t>
            </w:r>
          </w:p>
        </w:tc>
        <w:tc>
          <w:tcPr>
            <w:tcW w:w="1859" w:type="pct"/>
            <w:tcBorders>
              <w:top w:val="single" w:sz="2" w:space="0" w:color="auto"/>
              <w:left w:val="nil"/>
              <w:bottom w:val="single" w:sz="2" w:space="0" w:color="323E4F" w:themeColor="text2" w:themeShade="BF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25A0F5C9" w14:textId="7F47185D" w:rsidR="00B55B7C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8185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8372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:rsidRPr="001E6AA1" w14:paraId="4D645199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01C20DCD" w14:textId="77777777" w:rsidR="00B55B7C" w:rsidRPr="00774050" w:rsidRDefault="00B55B7C" w:rsidP="0034580B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533A3F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Demonstrate acceptance into an other-than 4-yr institution of higher education </w:t>
            </w:r>
            <w:r w:rsidRPr="005E4EE6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and</w:t>
            </w:r>
            <w:r w:rsidRPr="00533A3F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ability to enroll in college-level work</w:t>
            </w:r>
          </w:p>
        </w:tc>
        <w:tc>
          <w:tcPr>
            <w:tcW w:w="1080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18" w:space="0" w:color="8496B0" w:themeColor="text2" w:themeTint="99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52F3A10F" w14:textId="77777777" w:rsidR="00CB7CBB" w:rsidRDefault="00CB7CBB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Unconditional</w:t>
            </w:r>
          </w:p>
          <w:p w14:paraId="0C982C85" w14:textId="67768BB9" w:rsidR="00B55B7C" w:rsidRPr="00CE681C" w:rsidRDefault="00CB7CBB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</w:rPr>
              <w:t>cceptance letter</w:t>
            </w:r>
            <w:r w:rsidR="00B55B7C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  <w:gridSpan w:val="2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FFFFFF" w:themeFill="background1"/>
            <w:vAlign w:val="center"/>
          </w:tcPr>
          <w:p w14:paraId="44F0A2E4" w14:textId="77777777" w:rsidR="00B55B7C" w:rsidRPr="00CE681C" w:rsidRDefault="0066732D" w:rsidP="00345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1381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B7C" w:rsidRPr="0066732D">
              <w:rPr>
                <w:sz w:val="18"/>
                <w:szCs w:val="18"/>
              </w:rPr>
              <w:t>YES</w:t>
            </w:r>
          </w:p>
        </w:tc>
        <w:tc>
          <w:tcPr>
            <w:tcW w:w="1859" w:type="pct"/>
            <w:vMerge w:val="restart"/>
            <w:tcBorders>
              <w:top w:val="single" w:sz="18" w:space="0" w:color="8496B0" w:themeColor="text2" w:themeTint="99"/>
              <w:left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5EA5D49E" w14:textId="6FA5B0B6" w:rsidR="00B55B7C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28411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2768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  <w:p w14:paraId="1ADA8D1D" w14:textId="2675C801" w:rsidR="00B55B7C" w:rsidRPr="001E6AA1" w:rsidRDefault="00B55B7C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(requires </w:t>
            </w:r>
            <w:r w:rsidR="00BA77AE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one</w:t>
            </w:r>
            <w:r w:rsidRPr="001E6AA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marked YES)</w:t>
            </w:r>
          </w:p>
        </w:tc>
      </w:tr>
      <w:tr w:rsidR="00E1505D" w:rsidRPr="00CE681C" w14:paraId="386ECFF3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top w:val="single" w:sz="2" w:space="0" w:color="222A35" w:themeColor="text2" w:themeShade="80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2706DC5E" w14:textId="77777777" w:rsidR="00E1505D" w:rsidRPr="00774050" w:rsidRDefault="00E1505D" w:rsidP="0034580B">
            <w:pPr>
              <w:rPr>
                <w:rFonts w:cstheme="minorHAns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4C0ED1F5" w14:textId="77777777" w:rsidR="00E1505D" w:rsidRDefault="00E1505D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General </w:t>
            </w:r>
          </w:p>
          <w:p w14:paraId="4D40DC23" w14:textId="1787B3F1" w:rsidR="00E1505D" w:rsidRPr="00C076E8" w:rsidRDefault="00E1505D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admittance letter</w:t>
            </w:r>
          </w:p>
        </w:tc>
        <w:tc>
          <w:tcPr>
            <w:tcW w:w="339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FFFFFF" w:themeFill="background1"/>
            <w:vAlign w:val="center"/>
          </w:tcPr>
          <w:p w14:paraId="7F83FC02" w14:textId="3AE7723B" w:rsidR="00E1505D" w:rsidRDefault="00780FC9" w:rsidP="00345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sz w:val="18"/>
                <w:szCs w:val="18"/>
              </w:rPr>
              <w:t>√</w:t>
            </w:r>
            <w:sdt>
              <w:sdtPr>
                <w:rPr>
                  <w:rFonts w:cstheme="minorHAnsi"/>
                  <w:sz w:val="18"/>
                  <w:szCs w:val="18"/>
                </w:rPr>
                <w:id w:val="51072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732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pct"/>
            <w:vMerge w:val="restart"/>
            <w:tcBorders>
              <w:top w:val="single" w:sz="18" w:space="0" w:color="8496B0" w:themeColor="text2" w:themeTint="99"/>
              <w:left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367203CE" w14:textId="77777777" w:rsidR="00E1505D" w:rsidRDefault="0066732D" w:rsidP="00345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241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05D" w:rsidRPr="006673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505D" w:rsidRPr="0066732D">
              <w:rPr>
                <w:sz w:val="18"/>
                <w:szCs w:val="18"/>
              </w:rPr>
              <w:t>YES</w:t>
            </w:r>
          </w:p>
          <w:p w14:paraId="4C4A0A53" w14:textId="5454FACF" w:rsidR="00BA77AE" w:rsidRPr="00BA77AE" w:rsidRDefault="00BA77AE" w:rsidP="00345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66732D">
              <w:rPr>
                <w:i/>
                <w:iCs/>
                <w:sz w:val="16"/>
                <w:szCs w:val="16"/>
              </w:rPr>
              <w:t>(requires both checked)</w:t>
            </w:r>
          </w:p>
        </w:tc>
        <w:tc>
          <w:tcPr>
            <w:tcW w:w="1859" w:type="pct"/>
            <w:vMerge/>
            <w:tcBorders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4F7AE34D" w14:textId="77777777" w:rsidR="00E1505D" w:rsidRPr="00CE681C" w:rsidRDefault="00E1505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E1505D" w:rsidRPr="00CE681C" w14:paraId="5403F510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top w:val="single" w:sz="2" w:space="0" w:color="222A35" w:themeColor="text2" w:themeShade="80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1C9B400A" w14:textId="77777777" w:rsidR="00E1505D" w:rsidRPr="00774050" w:rsidRDefault="00E1505D" w:rsidP="0034580B">
            <w:pPr>
              <w:rPr>
                <w:rFonts w:cstheme="minorHAns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2" w:space="0" w:color="222A35" w:themeColor="text2" w:themeShade="80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7AFB18BE" w14:textId="77777777" w:rsidR="00E1505D" w:rsidRDefault="00E1505D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College-level coursework enrollment </w:t>
            </w:r>
          </w:p>
          <w:p w14:paraId="7A19C2E2" w14:textId="77777777" w:rsidR="00E1505D" w:rsidRDefault="00E1505D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OR equivalent placement test results </w:t>
            </w:r>
          </w:p>
          <w:p w14:paraId="0AF470DD" w14:textId="0DF138B9" w:rsidR="00E1505D" w:rsidRPr="00CE681C" w:rsidRDefault="00E1505D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OR equivalent graduate profile</w:t>
            </w:r>
            <w:r w:rsidRPr="00C076E8">
              <w:rPr>
                <w:color w:val="808080" w:themeColor="background1" w:themeShade="80"/>
                <w:sz w:val="18"/>
                <w:szCs w:val="18"/>
              </w:rPr>
              <w:t xml:space="preserve">    </w:t>
            </w:r>
          </w:p>
        </w:tc>
        <w:tc>
          <w:tcPr>
            <w:tcW w:w="339" w:type="pct"/>
            <w:tcBorders>
              <w:top w:val="single" w:sz="2" w:space="0" w:color="222A35" w:themeColor="text2" w:themeShade="80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FFFFFF" w:themeFill="background1"/>
            <w:vAlign w:val="center"/>
          </w:tcPr>
          <w:p w14:paraId="50A6E07D" w14:textId="47B9A1D0" w:rsidR="00E1505D" w:rsidRPr="00E5240E" w:rsidRDefault="00E5240E" w:rsidP="00345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66732D">
              <w:rPr>
                <w:rFonts w:cstheme="minorHAnsi"/>
                <w:sz w:val="18"/>
                <w:szCs w:val="18"/>
              </w:rPr>
              <w:t>√</w:t>
            </w:r>
            <w:sdt>
              <w:sdtPr>
                <w:rPr>
                  <w:rFonts w:cstheme="minorHAnsi"/>
                  <w:sz w:val="18"/>
                  <w:szCs w:val="18"/>
                </w:rPr>
                <w:id w:val="134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732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pct"/>
            <w:vMerge/>
            <w:tcBorders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FFFFFF" w:themeFill="background1"/>
            <w:vAlign w:val="center"/>
          </w:tcPr>
          <w:p w14:paraId="5E9A8EB9" w14:textId="07A0390F" w:rsidR="00E1505D" w:rsidRPr="00CE681C" w:rsidRDefault="00E1505D" w:rsidP="00345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59" w:type="pct"/>
            <w:vMerge/>
            <w:tcBorders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6A623123" w14:textId="77777777" w:rsidR="00E1505D" w:rsidRPr="00CE681C" w:rsidRDefault="00E1505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E0538" w:rsidRPr="00CC7A71" w14:paraId="6DACFF02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8496B0" w:themeColor="text2" w:themeTint="99"/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36DD4F7D" w14:textId="77777777" w:rsidR="00B55B7C" w:rsidRPr="006A1FF1" w:rsidRDefault="00B55B7C" w:rsidP="0034580B">
            <w:pPr>
              <w:jc w:val="left"/>
              <w:rPr>
                <w:rFonts w:cstheme="minorHAnsi"/>
                <w:i w:val="0"/>
                <w:iCs w:val="0"/>
                <w:sz w:val="18"/>
                <w:szCs w:val="18"/>
              </w:rPr>
            </w:pPr>
            <w:r w:rsidRPr="006A1FF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Attain Industry-Recognized </w:t>
            </w:r>
            <w:r w:rsidRPr="006A1FF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lastRenderedPageBreak/>
              <w:t>Credential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from approved provider(s)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633F3EBB" w14:textId="0F66F261" w:rsidR="00B55B7C" w:rsidRPr="006A1FF1" w:rsidRDefault="009B2E5F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lastRenderedPageBreak/>
              <w:t>Earn c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</w:rPr>
              <w:t>redential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0C56815A" w14:textId="114C117D" w:rsidR="00B55B7C" w:rsidRPr="00CC7A71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16343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76422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:rsidRPr="00CC7A71" w14:paraId="2FF02CC5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left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20BFDB1A" w14:textId="77777777" w:rsidR="00B55B7C" w:rsidRPr="00774050" w:rsidRDefault="00B55B7C" w:rsidP="0034580B">
            <w:pPr>
              <w:rPr>
                <w:rFonts w:cstheme="minorHAns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222A35" w:themeColor="text2" w:themeShade="80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7B453328" w14:textId="5C3209EC" w:rsidR="00B55B7C" w:rsidRPr="002D0BAC" w:rsidRDefault="009B2E5F" w:rsidP="003458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Earn 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nd</w:t>
            </w:r>
            <w:r w:rsidR="00B55B7C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c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</w:rPr>
              <w:t>redentia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l</w:t>
            </w:r>
          </w:p>
        </w:tc>
        <w:tc>
          <w:tcPr>
            <w:tcW w:w="1859" w:type="pct"/>
            <w:tcBorders>
              <w:top w:val="single" w:sz="2" w:space="0" w:color="auto"/>
              <w:left w:val="single" w:sz="2" w:space="0" w:color="222A35" w:themeColor="text2" w:themeShade="80"/>
              <w:bottom w:val="single" w:sz="2" w:space="0" w:color="auto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28C88702" w14:textId="1345280A" w:rsidR="00B55B7C" w:rsidRPr="00CC7A71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76209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41898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1E0538" w:rsidRPr="00CC7A71" w14:paraId="51C84576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2BF261A0" w14:textId="77777777" w:rsidR="00B55B7C" w:rsidRPr="00774050" w:rsidRDefault="00B55B7C" w:rsidP="0034580B">
            <w:pPr>
              <w:rPr>
                <w:rFonts w:cstheme="minorHAns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222A35" w:themeColor="text2" w:themeShade="80"/>
              <w:left w:val="single" w:sz="2" w:space="0" w:color="323E4F" w:themeColor="text2" w:themeShade="BF"/>
              <w:bottom w:val="single" w:sz="18" w:space="0" w:color="323E4F" w:themeColor="text2" w:themeShade="BF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0C980BB9" w14:textId="0D3E7A25" w:rsidR="00B55B7C" w:rsidRPr="002D0BAC" w:rsidRDefault="009B2E5F" w:rsidP="00345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Earn 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rd</w:t>
            </w:r>
            <w:r w:rsidR="00B55B7C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52FB8" w:rsidRPr="0066732D">
              <w:rPr>
                <w:rFonts w:cstheme="minorHAnsi"/>
                <w:i/>
                <w:iCs/>
                <w:sz w:val="18"/>
                <w:szCs w:val="18"/>
              </w:rPr>
              <w:t>c</w:t>
            </w:r>
            <w:r w:rsidR="00B55B7C" w:rsidRPr="0066732D">
              <w:rPr>
                <w:rFonts w:cstheme="minorHAnsi"/>
                <w:i/>
                <w:iCs/>
                <w:sz w:val="18"/>
                <w:szCs w:val="18"/>
              </w:rPr>
              <w:t>redential</w:t>
            </w:r>
          </w:p>
        </w:tc>
        <w:tc>
          <w:tcPr>
            <w:tcW w:w="1859" w:type="pct"/>
            <w:tcBorders>
              <w:top w:val="single" w:sz="2" w:space="0" w:color="auto"/>
              <w:left w:val="single" w:sz="2" w:space="0" w:color="222A35" w:themeColor="text2" w:themeShade="80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  <w:vAlign w:val="center"/>
          </w:tcPr>
          <w:p w14:paraId="40066E75" w14:textId="69E9B526" w:rsidR="00B55B7C" w:rsidRPr="00CC7A71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4817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20984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C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55B7C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B55B7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   </w:t>
            </w:r>
          </w:p>
        </w:tc>
      </w:tr>
      <w:tr w:rsidR="003E1819" w14:paraId="41E06242" w14:textId="77777777" w:rsidTr="000F6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2" w:space="0" w:color="222A35" w:themeColor="text2" w:themeShade="80"/>
              <w:right w:val="single" w:sz="18" w:space="0" w:color="323E4F" w:themeColor="text2" w:themeShade="BF"/>
            </w:tcBorders>
            <w:shd w:val="clear" w:color="auto" w:fill="8496B0" w:themeFill="text2" w:themeFillTint="99"/>
          </w:tcPr>
          <w:p w14:paraId="67304553" w14:textId="713CA7CC" w:rsidR="003E1819" w:rsidRPr="00E1572E" w:rsidRDefault="00DE4391" w:rsidP="003E1819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808080" w:themeColor="background1" w:themeShade="80"/>
                <w:sz w:val="20"/>
                <w:szCs w:val="20"/>
              </w:rPr>
            </w:pPr>
            <w:r w:rsidRPr="008B63FF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EVIDENTIARY REQUIREMENTS: SECTION 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2</w:t>
            </w:r>
          </w:p>
        </w:tc>
      </w:tr>
      <w:tr w:rsidR="001E0538" w14:paraId="499A7FA7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323E4F" w:themeColor="text2" w:themeShade="BF"/>
              <w:left w:val="single" w:sz="18" w:space="0" w:color="222A35" w:themeColor="text2" w:themeShade="80"/>
              <w:bottom w:val="single" w:sz="2" w:space="0" w:color="222A35" w:themeColor="text2" w:themeShade="80"/>
            </w:tcBorders>
            <w:shd w:val="clear" w:color="auto" w:fill="ACB9CA" w:themeFill="text2" w:themeFillTint="66"/>
            <w:vAlign w:val="center"/>
          </w:tcPr>
          <w:p w14:paraId="0CA063DE" w14:textId="37084CDB" w:rsidR="003E1819" w:rsidRPr="00573539" w:rsidRDefault="003E1819" w:rsidP="003E1819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 w:rsidRPr="0057353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Score 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Proficient or Advanced</w:t>
            </w:r>
            <w:r w:rsidRPr="0057353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on a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ny</w:t>
            </w:r>
            <w:r w:rsidRPr="0057353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Keystone Exam</w:t>
            </w:r>
            <w:r w:rsid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(s)</w:t>
            </w:r>
          </w:p>
        </w:tc>
        <w:tc>
          <w:tcPr>
            <w:tcW w:w="1844" w:type="pct"/>
            <w:gridSpan w:val="3"/>
            <w:tcBorders>
              <w:top w:val="single" w:sz="18" w:space="0" w:color="323E4F" w:themeColor="text2" w:themeShade="BF"/>
              <w:left w:val="nil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7DE9065D" w14:textId="55ADA91F" w:rsidR="003E1819" w:rsidRPr="00A91450" w:rsidRDefault="003E1819" w:rsidP="003E18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Score 1500</w:t>
            </w:r>
            <w:r w:rsidR="00BD5333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on Algebra 1</w:t>
            </w:r>
          </w:p>
        </w:tc>
        <w:tc>
          <w:tcPr>
            <w:tcW w:w="1859" w:type="pct"/>
            <w:tcBorders>
              <w:top w:val="single" w:sz="18" w:space="0" w:color="323E4F" w:themeColor="text2" w:themeShade="BF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7C1841A0" w14:textId="0B839137" w:rsidR="003E1819" w:rsidRPr="00573539" w:rsidRDefault="0066732D" w:rsidP="003E1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16372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6D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2F146D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21311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6D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2F146D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2F146D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14:paraId="467B10D5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left w:val="single" w:sz="18" w:space="0" w:color="222A35" w:themeColor="text2" w:themeShade="80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4AEF1434" w14:textId="77777777" w:rsidR="003E1819" w:rsidRPr="00573539" w:rsidRDefault="003E1819" w:rsidP="003E1819">
            <w:pPr>
              <w:rPr>
                <w:rFonts w:cstheme="minorHAnsi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50E6F7B7" w14:textId="0FAE4996" w:rsidR="003E1819" w:rsidRPr="00A91450" w:rsidRDefault="003E1819" w:rsidP="003E18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Score 1500</w:t>
            </w:r>
            <w:r w:rsidR="00BD5333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on Biology</w:t>
            </w:r>
          </w:p>
        </w:tc>
        <w:tc>
          <w:tcPr>
            <w:tcW w:w="1859" w:type="pct"/>
            <w:tcBorders>
              <w:top w:val="single" w:sz="2" w:space="0" w:color="222A35" w:themeColor="text2" w:themeShade="80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47BA05BD" w14:textId="7720823B" w:rsidR="003E1819" w:rsidRPr="00573539" w:rsidRDefault="0066732D" w:rsidP="003E1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58893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6D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2F146D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7601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6D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2F146D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2F146D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14:paraId="0CEC42C8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left w:val="single" w:sz="18" w:space="0" w:color="222A35" w:themeColor="text2" w:themeShade="80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1655C8CE" w14:textId="77777777" w:rsidR="003E1819" w:rsidRPr="00573539" w:rsidRDefault="003E1819" w:rsidP="003E1819">
            <w:pPr>
              <w:rPr>
                <w:rFonts w:cstheme="minorHAnsi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323E4F" w:themeColor="text2" w:themeShade="BF"/>
              <w:left w:val="single" w:sz="2" w:space="0" w:color="323E4F" w:themeColor="text2" w:themeShade="BF"/>
              <w:bottom w:val="single" w:sz="2" w:space="0" w:color="323E4F" w:themeColor="text2" w:themeShade="BF"/>
              <w:right w:val="single" w:sz="2" w:space="0" w:color="323E4F" w:themeColor="text2" w:themeShade="BF"/>
            </w:tcBorders>
            <w:shd w:val="clear" w:color="auto" w:fill="D5DCE4" w:themeFill="text2" w:themeFillTint="33"/>
            <w:vAlign w:val="center"/>
          </w:tcPr>
          <w:p w14:paraId="7405398F" w14:textId="3611A39E" w:rsidR="003E1819" w:rsidRPr="00A91450" w:rsidRDefault="003E1819" w:rsidP="003E18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Score 1500</w:t>
            </w:r>
            <w:r w:rsidR="00BD5333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or higher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on Literature</w:t>
            </w:r>
          </w:p>
        </w:tc>
        <w:tc>
          <w:tcPr>
            <w:tcW w:w="1859" w:type="pct"/>
            <w:tcBorders>
              <w:top w:val="single" w:sz="2" w:space="0" w:color="222A35" w:themeColor="text2" w:themeShade="80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077E2208" w14:textId="39B59AD9" w:rsidR="003E1819" w:rsidRPr="00573539" w:rsidRDefault="0066732D" w:rsidP="003E1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54250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6D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2F146D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162272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6D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2F146D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2F146D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14:paraId="2CEB44CF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8496B0" w:themeColor="text2" w:themeTint="99"/>
              <w:left w:val="single" w:sz="18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471FFA84" w14:textId="01570EBC" w:rsidR="002A3B98" w:rsidRPr="00573539" w:rsidRDefault="002A3B98" w:rsidP="003E1819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Successfully c</w:t>
            </w:r>
            <w:r w:rsidRPr="0057353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omplete 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approved</w:t>
            </w:r>
            <w:r w:rsidRPr="0057353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service-learning project</w:t>
            </w:r>
            <w:r w:rsid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(s)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57229841" w14:textId="77777777" w:rsidR="00806500" w:rsidRDefault="00EB3CE6" w:rsidP="003E18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Project</w:t>
            </w:r>
            <w:r w:rsidR="001572FC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completion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v</w:t>
            </w:r>
            <w:r w:rsidR="002A3B9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erified </w:t>
            </w:r>
          </w:p>
          <w:p w14:paraId="1E987723" w14:textId="669DAA2D" w:rsidR="002A3B98" w:rsidRPr="00806500" w:rsidRDefault="002A3B98" w:rsidP="00806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by adult supervisor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478AA510" w14:textId="19864BAF" w:rsidR="002A3B98" w:rsidRPr="00573539" w:rsidRDefault="0066732D" w:rsidP="003E1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9430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7938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107C7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14:paraId="31383F77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left w:val="single" w:sz="18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6EA611F5" w14:textId="77777777" w:rsidR="002A3B98" w:rsidRPr="00573539" w:rsidRDefault="002A3B98" w:rsidP="002A3B98">
            <w:pPr>
              <w:rPr>
                <w:rFonts w:cstheme="minorHAnsi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auto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4832D51A" w14:textId="77777777" w:rsidR="00876634" w:rsidRDefault="00EB3CE6" w:rsidP="002A3B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nd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Project </w:t>
            </w:r>
            <w:r w:rsidR="001572FC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completion 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 w:rsidR="002A3B9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erified </w:t>
            </w:r>
          </w:p>
          <w:p w14:paraId="740BCA0E" w14:textId="491510D0" w:rsidR="002A3B98" w:rsidRPr="00D46AF3" w:rsidRDefault="002A3B98" w:rsidP="002A3B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by adult supervisor</w:t>
            </w:r>
          </w:p>
        </w:tc>
        <w:tc>
          <w:tcPr>
            <w:tcW w:w="1859" w:type="pct"/>
            <w:tcBorders>
              <w:top w:val="single" w:sz="2" w:space="0" w:color="auto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03536437" w14:textId="76A2C805" w:rsidR="002A3B98" w:rsidRDefault="0066732D" w:rsidP="002A3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9172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331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107C7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:rsidRPr="00156D8B" w14:paraId="744C864B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 w:val="restart"/>
            <w:tcBorders>
              <w:top w:val="single" w:sz="18" w:space="0" w:color="8496B0" w:themeColor="text2" w:themeTint="99"/>
              <w:left w:val="single" w:sz="18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58BB858D" w14:textId="49B5FA9E" w:rsidR="002A3B98" w:rsidRPr="00573539" w:rsidRDefault="002A3B98" w:rsidP="003E1819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Successfully c</w:t>
            </w:r>
            <w:r w:rsidRPr="0057353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omplete</w:t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Pr="0057353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internship </w:t>
            </w:r>
            <w:r w:rsidRPr="005E4EE6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or </w:t>
            </w:r>
            <w:r w:rsidRPr="0057353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cooperative program</w:t>
            </w:r>
            <w:r w:rsid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(s)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4C1F734A" w14:textId="77777777" w:rsidR="00876634" w:rsidRDefault="003A0FA6" w:rsidP="003E18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Program completion v</w:t>
            </w:r>
            <w:r w:rsidR="002A3B9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erified </w:t>
            </w:r>
          </w:p>
          <w:p w14:paraId="618DEB45" w14:textId="1D5E6352" w:rsidR="002A3B98" w:rsidRPr="00937A50" w:rsidRDefault="002A3B98" w:rsidP="00876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by adult supervisor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599CED68" w14:textId="04BE6800" w:rsidR="002A3B98" w:rsidRPr="00573539" w:rsidRDefault="0066732D" w:rsidP="003E1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40989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20689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107C7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:rsidRPr="00156D8B" w14:paraId="546429E4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vMerge/>
            <w:tcBorders>
              <w:left w:val="single" w:sz="18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470C80BB" w14:textId="77777777" w:rsidR="002A3B98" w:rsidRPr="00573539" w:rsidRDefault="002A3B98" w:rsidP="002A3B98">
            <w:pPr>
              <w:rPr>
                <w:rFonts w:cstheme="minorHAnsi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44" w:type="pct"/>
            <w:gridSpan w:val="3"/>
            <w:tcBorders>
              <w:top w:val="single" w:sz="2" w:space="0" w:color="auto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3921D1E8" w14:textId="77777777" w:rsidR="00876634" w:rsidRDefault="003A0FA6" w:rsidP="002A3B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66732D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nd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Program completion v</w:t>
            </w:r>
            <w:r w:rsidR="002A3B98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erified </w:t>
            </w:r>
          </w:p>
          <w:p w14:paraId="45B351B0" w14:textId="38D4071E" w:rsidR="002A3B98" w:rsidRPr="00937A50" w:rsidRDefault="002A3B98" w:rsidP="002A3B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by adult supervisor</w:t>
            </w:r>
          </w:p>
        </w:tc>
        <w:tc>
          <w:tcPr>
            <w:tcW w:w="1859" w:type="pct"/>
            <w:tcBorders>
              <w:top w:val="single" w:sz="2" w:space="0" w:color="auto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0B5198EB" w14:textId="4C5F5C6E" w:rsidR="002A3B98" w:rsidRDefault="0066732D" w:rsidP="002A3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4271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7107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107C7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14:paraId="49F426F5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tcBorders>
              <w:top w:val="single" w:sz="18" w:space="0" w:color="8496B0" w:themeColor="text2" w:themeTint="99"/>
              <w:left w:val="single" w:sz="18" w:space="0" w:color="222A35" w:themeColor="text2" w:themeShade="80"/>
              <w:bottom w:val="single" w:sz="2" w:space="0" w:color="222A35" w:themeColor="text2" w:themeShade="80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36C8F172" w14:textId="7D7E2006" w:rsidR="003E1819" w:rsidRPr="003C1BD7" w:rsidRDefault="003E1819" w:rsidP="003E1819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 w:rsidRP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Meet </w:t>
            </w:r>
            <w:r w:rsid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the </w:t>
            </w:r>
            <w:r w:rsidRP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NCAA Division II academic requirements for college-bound athletes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1669DA8B" w14:textId="77777777" w:rsidR="00876634" w:rsidRDefault="009A7EBF" w:rsidP="003E18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Academic standing v</w:t>
            </w:r>
            <w:r w:rsidR="003E1819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erified </w:t>
            </w:r>
          </w:p>
          <w:p w14:paraId="255A0869" w14:textId="09F93788" w:rsidR="003E1819" w:rsidRPr="00876634" w:rsidRDefault="00876634" w:rsidP="00876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="003E1819" w:rsidRPr="0066732D">
              <w:rPr>
                <w:rFonts w:cstheme="minorHAnsi"/>
                <w:i/>
                <w:iCs/>
                <w:sz w:val="18"/>
                <w:szCs w:val="18"/>
              </w:rPr>
              <w:t>y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E1819" w:rsidRPr="0066732D">
              <w:rPr>
                <w:rFonts w:cstheme="minorHAnsi"/>
                <w:i/>
                <w:iCs/>
                <w:sz w:val="18"/>
                <w:szCs w:val="18"/>
              </w:rPr>
              <w:t>school administrator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0F3A484B" w14:textId="36726F3E" w:rsidR="003E1819" w:rsidRPr="00573539" w:rsidRDefault="0066732D" w:rsidP="003E1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44091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20524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78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07C78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107C7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1E0538" w14:paraId="34EE8366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gridSpan w:val="2"/>
            <w:tcBorders>
              <w:top w:val="single" w:sz="18" w:space="0" w:color="8496B0" w:themeColor="text2" w:themeTint="99"/>
              <w:left w:val="single" w:sz="18" w:space="0" w:color="222A35" w:themeColor="text2" w:themeShade="80"/>
              <w:bottom w:val="single" w:sz="18" w:space="0" w:color="323E4F" w:themeColor="text2" w:themeShade="BF"/>
              <w:right w:val="single" w:sz="2" w:space="0" w:color="323E4F" w:themeColor="text2" w:themeShade="BF"/>
            </w:tcBorders>
            <w:shd w:val="clear" w:color="auto" w:fill="ACB9CA" w:themeFill="text2" w:themeFillTint="66"/>
            <w:vAlign w:val="center"/>
          </w:tcPr>
          <w:p w14:paraId="1679C330" w14:textId="1EA2DDC3" w:rsidR="003E1819" w:rsidRPr="003C1BD7" w:rsidRDefault="003E1819" w:rsidP="003E1819">
            <w:pPr>
              <w:jc w:val="left"/>
              <w:rPr>
                <w:rFonts w:cstheme="minorHAnsi"/>
                <w:i w:val="0"/>
                <w:iCs w:val="0"/>
                <w:sz w:val="18"/>
                <w:szCs w:val="18"/>
              </w:rPr>
            </w:pPr>
            <w:r w:rsidRP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Provide </w:t>
            </w:r>
            <w:r w:rsid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a </w:t>
            </w:r>
            <w:r w:rsidRP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letter/form guaranteeing full-time employment </w:t>
            </w:r>
            <w:r w:rsidRPr="005E4EE6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or </w:t>
            </w:r>
            <w:r w:rsidRPr="003C1BD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military enlistment papers</w:t>
            </w:r>
          </w:p>
        </w:tc>
        <w:tc>
          <w:tcPr>
            <w:tcW w:w="1844" w:type="pct"/>
            <w:gridSpan w:val="3"/>
            <w:tcBorders>
              <w:top w:val="single" w:sz="18" w:space="0" w:color="8496B0" w:themeColor="text2" w:themeTint="99"/>
              <w:left w:val="single" w:sz="2" w:space="0" w:color="323E4F" w:themeColor="text2" w:themeShade="BF"/>
              <w:bottom w:val="single" w:sz="18" w:space="0" w:color="323E4F" w:themeColor="text2" w:themeShade="BF"/>
              <w:right w:val="single" w:sz="2" w:space="0" w:color="222A35" w:themeColor="text2" w:themeShade="80"/>
            </w:tcBorders>
            <w:shd w:val="clear" w:color="auto" w:fill="D5DCE4" w:themeFill="text2" w:themeFillTint="33"/>
            <w:vAlign w:val="center"/>
          </w:tcPr>
          <w:p w14:paraId="259989EE" w14:textId="152D8AB8" w:rsidR="00876634" w:rsidRDefault="009B2B78" w:rsidP="003E18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Letter/form</w:t>
            </w:r>
            <w:r w:rsidR="00AA422E" w:rsidRPr="0066732D">
              <w:rPr>
                <w:rFonts w:cstheme="minorHAnsi"/>
                <w:i/>
                <w:iCs/>
                <w:sz w:val="18"/>
                <w:szCs w:val="18"/>
              </w:rPr>
              <w:t>/</w:t>
            </w:r>
            <w:r w:rsidR="007B00AC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enlistment </w:t>
            </w:r>
            <w:r w:rsidR="00AA422E" w:rsidRPr="0066732D">
              <w:rPr>
                <w:rFonts w:cstheme="minorHAnsi"/>
                <w:i/>
                <w:iCs/>
                <w:sz w:val="18"/>
                <w:szCs w:val="18"/>
              </w:rPr>
              <w:t>papers</w:t>
            </w:r>
            <w:r w:rsidRPr="0066732D">
              <w:rPr>
                <w:rFonts w:cstheme="minorHAnsi"/>
                <w:i/>
                <w:iCs/>
                <w:sz w:val="18"/>
                <w:szCs w:val="18"/>
              </w:rPr>
              <w:t xml:space="preserve"> v</w:t>
            </w:r>
            <w:r w:rsidR="003E1819" w:rsidRPr="0066732D">
              <w:rPr>
                <w:rFonts w:cstheme="minorHAnsi"/>
                <w:i/>
                <w:iCs/>
                <w:sz w:val="18"/>
                <w:szCs w:val="18"/>
              </w:rPr>
              <w:t xml:space="preserve">erified </w:t>
            </w:r>
          </w:p>
          <w:p w14:paraId="5841D8D6" w14:textId="28A6C990" w:rsidR="003E1819" w:rsidRPr="00876634" w:rsidRDefault="003E1819" w:rsidP="00876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732D">
              <w:rPr>
                <w:rFonts w:cstheme="minorHAnsi"/>
                <w:i/>
                <w:iCs/>
                <w:sz w:val="18"/>
                <w:szCs w:val="18"/>
              </w:rPr>
              <w:t>by school administrator</w:t>
            </w:r>
            <w:r w:rsidRPr="006260E3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59" w:type="pct"/>
            <w:tcBorders>
              <w:top w:val="single" w:sz="18" w:space="0" w:color="8496B0" w:themeColor="text2" w:themeTint="99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71285FC2" w14:textId="71E816D6" w:rsidR="003E1819" w:rsidRPr="00573539" w:rsidRDefault="0066732D" w:rsidP="003E1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385623" w:themeColor="accent6" w:themeShade="80"/>
                  <w:sz w:val="18"/>
                  <w:szCs w:val="18"/>
                </w:rPr>
                <w:id w:val="-13287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C9"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9945F1" w:rsidRPr="008E5E4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MET   </w:t>
            </w:r>
            <w:sdt>
              <w:sdtPr>
                <w:rPr>
                  <w:b/>
                  <w:bCs/>
                  <w:color w:val="C00000"/>
                  <w:sz w:val="18"/>
                  <w:szCs w:val="18"/>
                </w:rPr>
                <w:id w:val="-121788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F1" w:rsidRPr="008E5E4C">
                  <w:rPr>
                    <w:rFonts w:ascii="MS Gothic" w:eastAsia="MS Gothic" w:hAnsi="MS Gothic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9945F1" w:rsidRPr="008E5E4C">
              <w:rPr>
                <w:b/>
                <w:bCs/>
                <w:color w:val="C00000"/>
                <w:sz w:val="18"/>
                <w:szCs w:val="18"/>
              </w:rPr>
              <w:t>NOT MET</w:t>
            </w:r>
            <w:r w:rsidR="009945F1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  </w:t>
            </w:r>
          </w:p>
        </w:tc>
      </w:tr>
      <w:tr w:rsidR="00F811EF" w:rsidRPr="009164DF" w14:paraId="1E9E865E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gridSpan w:val="5"/>
            <w:tcBorders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  <w:vAlign w:val="center"/>
          </w:tcPr>
          <w:p w14:paraId="0F19FB29" w14:textId="6A00113A" w:rsidR="00F811EF" w:rsidRPr="00B84F0D" w:rsidRDefault="00F811EF" w:rsidP="0034580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  <w:r w:rsidRPr="00B84F0D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ALL THREE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CORE REQUIREMENTS MARKED MET</w:t>
            </w:r>
          </w:p>
        </w:tc>
        <w:tc>
          <w:tcPr>
            <w:tcW w:w="1859" w:type="pct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FFFFFF" w:themeFill="background1"/>
          </w:tcPr>
          <w:p w14:paraId="72C4FFF3" w14:textId="34816422" w:rsidR="00F811EF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385623" w:themeColor="accent6" w:themeShade="80"/>
                  <w:sz w:val="18"/>
                  <w:szCs w:val="18"/>
                </w:rPr>
                <w:id w:val="202697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1EF" w:rsidRPr="009164DF">
                  <w:rPr>
                    <w:rFonts w:ascii="Segoe UI Symbol" w:hAnsi="Segoe UI Symbol" w:cs="Segoe UI Symbol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CA1E5F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PARTIALLY </w:t>
            </w:r>
            <w:r w:rsidR="00F811EF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SATISFIED </w:t>
            </w:r>
            <w:r w:rsidR="00F811EF" w:rsidRPr="002079EC">
              <w:rPr>
                <w:rFonts w:cstheme="minorHAnsi"/>
                <w:i/>
                <w:iCs/>
                <w:sz w:val="16"/>
                <w:szCs w:val="16"/>
              </w:rPr>
              <w:t>(proceed to next row)</w:t>
            </w:r>
          </w:p>
          <w:p w14:paraId="0A9C05FE" w14:textId="50CC8AE6" w:rsidR="00F811EF" w:rsidRPr="009164DF" w:rsidRDefault="0066732D" w:rsidP="00345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A35" w:themeColor="text2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C00000"/>
                  <w:sz w:val="18"/>
                  <w:szCs w:val="18"/>
                </w:rPr>
                <w:id w:val="18076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46F">
                  <w:rPr>
                    <w:rFonts w:ascii="MS Gothic" w:eastAsia="MS Gothic" w:hAnsi="MS Gothic" w:cstheme="minorHAnsi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F811EF" w:rsidRPr="009164DF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NOT </w:t>
            </w:r>
            <w:r w:rsidR="00F811EF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SATISFIED</w:t>
            </w:r>
            <w:r w:rsidR="00F811EF" w:rsidRPr="000338E1">
              <w:rPr>
                <w:rFonts w:cstheme="minorHAnsi"/>
                <w:i/>
                <w:iCs/>
                <w:color w:val="385623" w:themeColor="accent6" w:themeShade="80"/>
                <w:sz w:val="16"/>
                <w:szCs w:val="16"/>
              </w:rPr>
              <w:t xml:space="preserve"> </w:t>
            </w:r>
            <w:r w:rsidR="00F811EF" w:rsidRPr="002079E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972EB9">
              <w:rPr>
                <w:rFonts w:cstheme="minorHAnsi"/>
                <w:i/>
                <w:iCs/>
                <w:sz w:val="16"/>
                <w:szCs w:val="16"/>
              </w:rPr>
              <w:t>review</w:t>
            </w:r>
            <w:r w:rsidR="00F811EF" w:rsidRPr="002079EC">
              <w:rPr>
                <w:rFonts w:cstheme="minorHAnsi"/>
                <w:i/>
                <w:iCs/>
                <w:sz w:val="16"/>
                <w:szCs w:val="16"/>
              </w:rPr>
              <w:t xml:space="preserve"> options)</w:t>
            </w:r>
          </w:p>
        </w:tc>
      </w:tr>
      <w:tr w:rsidR="00B3001B" w:rsidRPr="002D0BAC" w14:paraId="44230179" w14:textId="77777777" w:rsidTr="0052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gridSpan w:val="5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222A35" w:themeColor="text2" w:themeShade="80"/>
            </w:tcBorders>
            <w:shd w:val="clear" w:color="auto" w:fill="8496B0" w:themeFill="text2" w:themeFillTint="99"/>
            <w:vAlign w:val="center"/>
          </w:tcPr>
          <w:p w14:paraId="4EABF977" w14:textId="6A572883" w:rsidR="00B3001B" w:rsidRPr="005D05DD" w:rsidRDefault="00B3001B" w:rsidP="002012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MINIMALLY </w:t>
            </w:r>
            <w:r w:rsidRPr="002D0BAC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ONE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C7FA0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EVIDENTIARY REQUIREMENT</w:t>
            </w:r>
            <w:r w:rsidR="00EC7FA0" w:rsidRPr="00EC7FA0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Pr="002D0BAC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MARKED MET</w:t>
            </w:r>
            <w:r w:rsidR="0020123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IN SECTION 1</w:t>
            </w:r>
          </w:p>
        </w:tc>
        <w:tc>
          <w:tcPr>
            <w:tcW w:w="1859" w:type="pct"/>
            <w:tcBorders>
              <w:top w:val="single" w:sz="18" w:space="0" w:color="222A35" w:themeColor="text2" w:themeShade="80"/>
              <w:left w:val="single" w:sz="2" w:space="0" w:color="222A35" w:themeColor="text2" w:themeShade="80"/>
              <w:bottom w:val="single" w:sz="18" w:space="0" w:color="323E4F" w:themeColor="text2" w:themeShade="BF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368E1B87" w14:textId="50B622D2" w:rsidR="00B3001B" w:rsidRPr="002D0BAC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385623" w:themeColor="accent6" w:themeShade="80"/>
                  <w:sz w:val="18"/>
                  <w:szCs w:val="18"/>
                </w:rPr>
                <w:id w:val="-12723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46F">
                  <w:rPr>
                    <w:rFonts w:ascii="MS Gothic" w:eastAsia="MS Gothic" w:hAnsi="MS Gothic" w:cstheme="minorHAnsi" w:hint="eastAsia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B3001B" w:rsidRPr="002D0BAC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PARTIALLY SATISFIED </w:t>
            </w:r>
            <w:r w:rsidR="00B3001B" w:rsidRPr="002D0BAC">
              <w:rPr>
                <w:rFonts w:cstheme="minorHAnsi"/>
                <w:i/>
                <w:iCs/>
                <w:sz w:val="16"/>
                <w:szCs w:val="16"/>
              </w:rPr>
              <w:t xml:space="preserve">(proceed to </w:t>
            </w:r>
            <w:r w:rsidR="0083369A">
              <w:rPr>
                <w:rFonts w:cstheme="minorHAnsi"/>
                <w:i/>
                <w:iCs/>
                <w:sz w:val="16"/>
                <w:szCs w:val="16"/>
              </w:rPr>
              <w:t>next</w:t>
            </w:r>
            <w:r w:rsidR="00FB5D9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83369A">
              <w:rPr>
                <w:rFonts w:cstheme="minorHAnsi"/>
                <w:i/>
                <w:iCs/>
                <w:sz w:val="16"/>
                <w:szCs w:val="16"/>
              </w:rPr>
              <w:t>row</w:t>
            </w:r>
            <w:r w:rsidR="00B3001B" w:rsidRPr="002D0BAC">
              <w:rPr>
                <w:rFonts w:cstheme="minorHAnsi"/>
                <w:i/>
                <w:iCs/>
                <w:sz w:val="16"/>
                <w:szCs w:val="16"/>
              </w:rPr>
              <w:t>)</w:t>
            </w:r>
            <w:r w:rsidR="00B3001B" w:rsidRPr="002D0BAC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</w:p>
          <w:p w14:paraId="04C2E6F5" w14:textId="07C8218C" w:rsidR="00B3001B" w:rsidRPr="002D0BAC" w:rsidRDefault="0066732D" w:rsidP="00345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A35" w:themeColor="text2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C00000"/>
                  <w:sz w:val="18"/>
                  <w:szCs w:val="18"/>
                </w:rPr>
                <w:id w:val="-13374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01B">
                  <w:rPr>
                    <w:rFonts w:ascii="MS Gothic" w:eastAsia="MS Gothic" w:hAnsi="MS Gothic" w:cstheme="minorHAnsi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3001B" w:rsidRPr="002D0B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NOT SATISFIED </w:t>
            </w:r>
            <w:r w:rsidR="00B3001B" w:rsidRPr="002D0BA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972EB9">
              <w:rPr>
                <w:rFonts w:cstheme="minorHAnsi"/>
                <w:i/>
                <w:iCs/>
                <w:sz w:val="16"/>
                <w:szCs w:val="16"/>
              </w:rPr>
              <w:t>review options</w:t>
            </w:r>
            <w:r w:rsidR="00B3001B" w:rsidRPr="002D0BAC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A61C96" w:rsidRPr="002D0BAC" w14:paraId="23C71F4C" w14:textId="77777777" w:rsidTr="0052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gridSpan w:val="5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222A35" w:themeColor="text2" w:themeShade="80"/>
            </w:tcBorders>
            <w:shd w:val="clear" w:color="auto" w:fill="8496B0" w:themeFill="text2" w:themeFillTint="99"/>
            <w:vAlign w:val="center"/>
          </w:tcPr>
          <w:p w14:paraId="4359F8A2" w14:textId="1509956D" w:rsidR="00A61C96" w:rsidRDefault="00A10505" w:rsidP="00A61C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A TOTAL OF </w:t>
            </w:r>
            <w:r w:rsidR="00A61C9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THREE</w:t>
            </w:r>
            <w:r w:rsidR="00A61C96" w:rsidRPr="004A7F05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="00A61C96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  <w:t>EVIDENTIARY REQUIREMENTS MARKED MET</w:t>
            </w:r>
          </w:p>
          <w:p w14:paraId="04547E44" w14:textId="50041A16" w:rsidR="00E2396F" w:rsidRPr="00640EB7" w:rsidRDefault="00C309B0" w:rsidP="00A61C9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0EB7">
              <w:rPr>
                <w:rFonts w:asciiTheme="minorHAnsi" w:hAnsiTheme="minorHAnsi" w:cstheme="minorHAnsi"/>
                <w:sz w:val="16"/>
                <w:szCs w:val="16"/>
              </w:rPr>
              <w:t xml:space="preserve">(UP </w:t>
            </w:r>
            <w:r w:rsidR="0076681B" w:rsidRPr="00640EB7">
              <w:rPr>
                <w:rFonts w:asciiTheme="minorHAnsi" w:hAnsiTheme="minorHAnsi" w:cstheme="minorHAnsi"/>
                <w:sz w:val="16"/>
                <w:szCs w:val="16"/>
              </w:rPr>
              <w:t xml:space="preserve">TO TWO </w:t>
            </w:r>
            <w:r w:rsidR="00640EB7" w:rsidRPr="00640EB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C4663E">
              <w:rPr>
                <w:rFonts w:asciiTheme="minorHAnsi" w:hAnsiTheme="minorHAnsi" w:cstheme="minorHAnsi"/>
                <w:sz w:val="16"/>
                <w:szCs w:val="16"/>
              </w:rPr>
              <w:t>ER</w:t>
            </w:r>
            <w:r w:rsidR="00640EB7" w:rsidRPr="00640EB7">
              <w:rPr>
                <w:rFonts w:asciiTheme="minorHAnsi" w:hAnsiTheme="minorHAnsi" w:cstheme="minorHAnsi"/>
                <w:sz w:val="16"/>
                <w:szCs w:val="16"/>
              </w:rPr>
              <w:t>MISSIBLE FROM</w:t>
            </w:r>
            <w:r w:rsidR="00216333" w:rsidRPr="00640EB7">
              <w:rPr>
                <w:rFonts w:asciiTheme="minorHAnsi" w:hAnsiTheme="minorHAnsi" w:cstheme="minorHAnsi"/>
                <w:sz w:val="16"/>
                <w:szCs w:val="16"/>
              </w:rPr>
              <w:t xml:space="preserve"> SECTION 2)</w:t>
            </w:r>
          </w:p>
        </w:tc>
        <w:tc>
          <w:tcPr>
            <w:tcW w:w="1859" w:type="pct"/>
            <w:tcBorders>
              <w:top w:val="single" w:sz="18" w:space="0" w:color="222A35" w:themeColor="text2" w:themeShade="80"/>
              <w:left w:val="single" w:sz="2" w:space="0" w:color="222A35" w:themeColor="text2" w:themeShade="80"/>
              <w:bottom w:val="single" w:sz="18" w:space="0" w:color="323E4F" w:themeColor="text2" w:themeShade="BF"/>
              <w:right w:val="single" w:sz="18" w:space="0" w:color="222A35" w:themeColor="text2" w:themeShade="80"/>
            </w:tcBorders>
            <w:shd w:val="clear" w:color="auto" w:fill="FFFFFF" w:themeFill="background1"/>
            <w:vAlign w:val="center"/>
          </w:tcPr>
          <w:p w14:paraId="67E01C27" w14:textId="00A68C01" w:rsidR="00A61C96" w:rsidRPr="002D0BAC" w:rsidRDefault="0066732D" w:rsidP="00A6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385623" w:themeColor="accent6" w:themeShade="80"/>
                  <w:sz w:val="18"/>
                  <w:szCs w:val="18"/>
                </w:rPr>
                <w:id w:val="-99372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96" w:rsidRPr="002D0BAC">
                  <w:rPr>
                    <w:rFonts w:ascii="Segoe UI Symbol" w:hAnsi="Segoe UI Symbol" w:cs="Segoe UI Symbol"/>
                    <w:b/>
                    <w:bCs/>
                    <w:color w:val="385623" w:themeColor="accent6" w:themeShade="80"/>
                    <w:sz w:val="18"/>
                    <w:szCs w:val="18"/>
                  </w:rPr>
                  <w:t>☐</w:t>
                </w:r>
              </w:sdtContent>
            </w:sdt>
            <w:r w:rsidR="00A61C96" w:rsidRPr="002D0BAC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SATISFIED </w:t>
            </w:r>
            <w:r w:rsidR="00A61C96" w:rsidRPr="002D0BA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CA1E5F">
              <w:rPr>
                <w:rFonts w:cstheme="minorHAnsi"/>
                <w:i/>
                <w:iCs/>
                <w:sz w:val="16"/>
                <w:szCs w:val="16"/>
              </w:rPr>
              <w:t>PATHWAY COMPLETE</w:t>
            </w:r>
            <w:r w:rsidR="00A61C96" w:rsidRPr="002D0BAC">
              <w:rPr>
                <w:rFonts w:cstheme="minorHAnsi"/>
                <w:i/>
                <w:iCs/>
                <w:sz w:val="16"/>
                <w:szCs w:val="16"/>
              </w:rPr>
              <w:t>)</w:t>
            </w:r>
            <w:r w:rsidR="00A61C96" w:rsidRPr="002D0BAC"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</w:p>
          <w:p w14:paraId="387CB8B7" w14:textId="12C5CCA8" w:rsidR="00A61C96" w:rsidRPr="002D0BAC" w:rsidRDefault="0066732D" w:rsidP="00A61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color w:val="C00000"/>
                  <w:sz w:val="18"/>
                  <w:szCs w:val="18"/>
                </w:rPr>
                <w:id w:val="201710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96">
                  <w:rPr>
                    <w:rFonts w:ascii="MS Gothic" w:eastAsia="MS Gothic" w:hAnsi="MS Gothic" w:cstheme="minorHAnsi" w:hint="eastAsia"/>
                    <w:b/>
                    <w:bCs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A61C96" w:rsidRPr="002D0B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NOT SATISFIED </w:t>
            </w:r>
            <w:r w:rsidR="00A61C96" w:rsidRPr="002D0BA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972EB9">
              <w:rPr>
                <w:rFonts w:cstheme="minorHAnsi"/>
                <w:i/>
                <w:iCs/>
                <w:sz w:val="16"/>
                <w:szCs w:val="16"/>
              </w:rPr>
              <w:t>review options</w:t>
            </w:r>
            <w:r w:rsidR="00A61C96" w:rsidRPr="002D0BAC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</w:tr>
    </w:tbl>
    <w:p w14:paraId="5DAB3C13" w14:textId="45F7D095" w:rsidR="005D73EA" w:rsidRDefault="005D73EA" w:rsidP="002730B6">
      <w:pPr>
        <w:spacing w:after="0"/>
        <w:jc w:val="center"/>
        <w:rPr>
          <w:sz w:val="16"/>
          <w:szCs w:val="16"/>
        </w:rPr>
      </w:pPr>
    </w:p>
    <w:p w14:paraId="062C11F0" w14:textId="77777777" w:rsidR="00201051" w:rsidRDefault="00201051" w:rsidP="0020105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8A4AF6D" w14:textId="77777777" w:rsidR="001F3EAC" w:rsidRDefault="001F3EAC" w:rsidP="00E9423F">
      <w:pPr>
        <w:pStyle w:val="Heading1"/>
        <w:rPr>
          <w:b/>
          <w:bCs/>
          <w:sz w:val="24"/>
          <w:szCs w:val="24"/>
        </w:rPr>
        <w:sectPr w:rsidR="001F3EAC" w:rsidSect="00C73B94">
          <w:headerReference w:type="default" r:id="rId17"/>
          <w:footerReference w:type="default" r:id="rId1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F09AC6F" w14:textId="02566D1D" w:rsidR="00201051" w:rsidRPr="00E9423F" w:rsidRDefault="00201051" w:rsidP="00E9423F">
      <w:pPr>
        <w:pStyle w:val="Heading1"/>
        <w:rPr>
          <w:b/>
          <w:bCs/>
          <w:sz w:val="24"/>
          <w:szCs w:val="24"/>
        </w:rPr>
      </w:pPr>
      <w:r w:rsidRPr="007B61E0">
        <w:rPr>
          <w:b/>
          <w:bCs/>
          <w:sz w:val="24"/>
          <w:szCs w:val="24"/>
        </w:rPr>
        <w:lastRenderedPageBreak/>
        <w:t xml:space="preserve">Sample </w:t>
      </w:r>
      <w:r w:rsidR="001473FE">
        <w:rPr>
          <w:b/>
          <w:bCs/>
          <w:sz w:val="24"/>
          <w:szCs w:val="24"/>
        </w:rPr>
        <w:t>Pathway Progress Log</w:t>
      </w:r>
    </w:p>
    <w:p w14:paraId="5D66022D" w14:textId="77777777" w:rsidR="00201051" w:rsidRDefault="00201051" w:rsidP="002730B6">
      <w:pPr>
        <w:spacing w:after="0"/>
        <w:jc w:val="center"/>
        <w:rPr>
          <w:sz w:val="16"/>
          <w:szCs w:val="16"/>
        </w:rPr>
      </w:pPr>
    </w:p>
    <w:p w14:paraId="21B208B6" w14:textId="77777777" w:rsidR="00201051" w:rsidRDefault="0066732D" w:rsidP="00201051">
      <w:pPr>
        <w:tabs>
          <w:tab w:val="left" w:pos="3784"/>
        </w:tabs>
        <w:rPr>
          <w:sz w:val="20"/>
          <w:szCs w:val="20"/>
        </w:rPr>
      </w:pPr>
      <w:sdt>
        <w:sdtPr>
          <w:rPr>
            <w:sz w:val="16"/>
            <w:szCs w:val="16"/>
          </w:rPr>
          <w:id w:val="1496535407"/>
          <w:showingPlcHdr/>
        </w:sdtPr>
        <w:sdtEndPr/>
        <w:sdtContent>
          <w:r w:rsidR="00201051" w:rsidRPr="0066732D">
            <w:rPr>
              <w:sz w:val="20"/>
              <w:szCs w:val="20"/>
            </w:rPr>
            <w:t>[STUDENT NAME]</w:t>
          </w:r>
        </w:sdtContent>
      </w:sdt>
      <w:r w:rsidR="00201051">
        <w:rPr>
          <w:sz w:val="16"/>
          <w:szCs w:val="16"/>
        </w:rPr>
        <w:tab/>
      </w:r>
      <w:sdt>
        <w:sdtPr>
          <w:rPr>
            <w:sz w:val="20"/>
            <w:szCs w:val="20"/>
          </w:rPr>
          <w:id w:val="1382132498"/>
          <w:showingPlcHdr/>
        </w:sdtPr>
        <w:sdtEndPr>
          <w:rPr>
            <w:sz w:val="16"/>
            <w:szCs w:val="16"/>
          </w:rPr>
        </w:sdtEndPr>
        <w:sdtContent>
          <w:r w:rsidR="00201051" w:rsidRPr="0066732D">
            <w:rPr>
              <w:sz w:val="20"/>
              <w:szCs w:val="20"/>
            </w:rPr>
            <w:t>[PAsecureID]</w:t>
          </w:r>
        </w:sdtContent>
      </w:sdt>
      <w:r w:rsidR="00201051">
        <w:rPr>
          <w:sz w:val="20"/>
          <w:szCs w:val="20"/>
        </w:rPr>
        <w:tab/>
      </w:r>
      <w:r w:rsidR="00201051">
        <w:rPr>
          <w:sz w:val="20"/>
          <w:szCs w:val="20"/>
        </w:rPr>
        <w:tab/>
      </w:r>
    </w:p>
    <w:p w14:paraId="4605045C" w14:textId="77777777" w:rsidR="00201051" w:rsidRDefault="00201051" w:rsidP="0020105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4"/>
        <w:gridCol w:w="2930"/>
        <w:gridCol w:w="4396"/>
        <w:gridCol w:w="4206"/>
      </w:tblGrid>
      <w:tr w:rsidR="00462FBC" w14:paraId="2FA303C6" w14:textId="77777777" w:rsidTr="00DA53BF">
        <w:tc>
          <w:tcPr>
            <w:tcW w:w="624" w:type="pct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</w:tcBorders>
            <w:shd w:val="clear" w:color="auto" w:fill="8496B0" w:themeFill="text2" w:themeFillTint="99"/>
          </w:tcPr>
          <w:p w14:paraId="498519E2" w14:textId="0A1FDBD8" w:rsidR="00462FBC" w:rsidRPr="00D92FCC" w:rsidRDefault="00462FBC" w:rsidP="00DA53B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732D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12" w:type="pct"/>
            <w:tcBorders>
              <w:top w:val="single" w:sz="18" w:space="0" w:color="323E4F" w:themeColor="text2" w:themeShade="BF"/>
              <w:bottom w:val="single" w:sz="18" w:space="0" w:color="323E4F" w:themeColor="text2" w:themeShade="BF"/>
            </w:tcBorders>
            <w:shd w:val="clear" w:color="auto" w:fill="8496B0" w:themeFill="text2" w:themeFillTint="99"/>
          </w:tcPr>
          <w:p w14:paraId="039AFF02" w14:textId="2DA2C9E3" w:rsidR="00462FBC" w:rsidRPr="00DA53BF" w:rsidRDefault="00DA53BF" w:rsidP="0034580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732D">
              <w:rPr>
                <w:b/>
                <w:bCs/>
                <w:sz w:val="20"/>
                <w:szCs w:val="20"/>
              </w:rPr>
              <w:t>ACTIVITY TYPE</w:t>
            </w:r>
          </w:p>
          <w:p w14:paraId="6C35B34F" w14:textId="55540C98" w:rsidR="00462FBC" w:rsidRPr="00EF43F2" w:rsidRDefault="00462FBC" w:rsidP="00EF43F2">
            <w:pPr>
              <w:pStyle w:val="ListParagraph"/>
              <w:numPr>
                <w:ilvl w:val="0"/>
                <w:numId w:val="8"/>
              </w:numPr>
              <w:ind w:left="150" w:hanging="150"/>
              <w:rPr>
                <w:rFonts w:asciiTheme="minorHAnsi" w:hAnsiTheme="minorHAnsi" w:cstheme="minorHAnsi"/>
                <w:i/>
                <w:iCs/>
                <w:color w:val="FFFFFF" w:themeColor="background1"/>
                <w:sz w:val="16"/>
                <w:szCs w:val="16"/>
              </w:rPr>
            </w:pPr>
            <w:r w:rsidRPr="0066732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student conference </w:t>
            </w:r>
          </w:p>
          <w:p w14:paraId="632CD7C1" w14:textId="75EF85E9" w:rsidR="00462FBC" w:rsidRPr="00EF43F2" w:rsidRDefault="00462FBC" w:rsidP="00EF43F2">
            <w:pPr>
              <w:pStyle w:val="ListParagraph"/>
              <w:numPr>
                <w:ilvl w:val="0"/>
                <w:numId w:val="8"/>
              </w:numPr>
              <w:ind w:left="150" w:hanging="150"/>
              <w:rPr>
                <w:rFonts w:asciiTheme="minorHAnsi" w:hAnsiTheme="minorHAnsi" w:cstheme="minorHAnsi"/>
                <w:i/>
                <w:iCs/>
                <w:color w:val="FFFFFF" w:themeColor="background1"/>
                <w:sz w:val="16"/>
                <w:szCs w:val="16"/>
              </w:rPr>
            </w:pPr>
            <w:r w:rsidRPr="0066732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parent communication</w:t>
            </w:r>
          </w:p>
          <w:p w14:paraId="504927D7" w14:textId="77777777" w:rsidR="00EF43F2" w:rsidRPr="00EF43F2" w:rsidRDefault="00462FBC" w:rsidP="00EF43F2">
            <w:pPr>
              <w:pStyle w:val="ListParagraph"/>
              <w:numPr>
                <w:ilvl w:val="0"/>
                <w:numId w:val="8"/>
              </w:numPr>
              <w:ind w:left="150" w:hanging="150"/>
              <w:rPr>
                <w:rFonts w:asciiTheme="minorHAnsi" w:hAnsiTheme="minorHAnsi" w:cstheme="minorHAnsi"/>
                <w:i/>
                <w:iCs/>
                <w:color w:val="FFFFFF" w:themeColor="background1"/>
                <w:sz w:val="16"/>
                <w:szCs w:val="16"/>
              </w:rPr>
            </w:pPr>
            <w:r w:rsidRPr="0066732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colleague consultation</w:t>
            </w:r>
          </w:p>
          <w:p w14:paraId="13B04716" w14:textId="32F085C8" w:rsidR="00462FBC" w:rsidRPr="00EF43F2" w:rsidRDefault="00462FBC" w:rsidP="00EF43F2">
            <w:pPr>
              <w:pStyle w:val="ListParagraph"/>
              <w:numPr>
                <w:ilvl w:val="0"/>
                <w:numId w:val="8"/>
              </w:numPr>
              <w:ind w:left="150" w:hanging="150"/>
              <w:rPr>
                <w:rFonts w:asciiTheme="minorHAnsi" w:hAnsiTheme="minorHAnsi" w:cstheme="minorHAnsi"/>
                <w:i/>
                <w:iCs/>
                <w:color w:val="FFFFFF" w:themeColor="background1"/>
                <w:sz w:val="12"/>
                <w:szCs w:val="12"/>
              </w:rPr>
            </w:pPr>
            <w:r w:rsidRPr="0066732D">
              <w:rPr>
                <w:rFonts w:cstheme="minorHAnsi"/>
                <w:i/>
                <w:iCs/>
                <w:sz w:val="16"/>
                <w:szCs w:val="16"/>
              </w:rPr>
              <w:t>other (specify)</w:t>
            </w:r>
          </w:p>
        </w:tc>
        <w:tc>
          <w:tcPr>
            <w:tcW w:w="1668" w:type="pct"/>
            <w:tcBorders>
              <w:top w:val="single" w:sz="18" w:space="0" w:color="323E4F" w:themeColor="text2" w:themeShade="BF"/>
              <w:bottom w:val="single" w:sz="18" w:space="0" w:color="323E4F" w:themeColor="text2" w:themeShade="BF"/>
            </w:tcBorders>
            <w:shd w:val="clear" w:color="auto" w:fill="8496B0" w:themeFill="text2" w:themeFillTint="99"/>
          </w:tcPr>
          <w:p w14:paraId="6CA3C260" w14:textId="61EF5F82" w:rsidR="00462FBC" w:rsidRPr="00DA53BF" w:rsidRDefault="00DA53BF" w:rsidP="0034580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732D">
              <w:rPr>
                <w:b/>
                <w:bCs/>
                <w:sz w:val="20"/>
                <w:szCs w:val="20"/>
              </w:rPr>
              <w:t>ACTIVITY SUMMARY</w:t>
            </w:r>
          </w:p>
          <w:p w14:paraId="6164BD3B" w14:textId="77777777" w:rsidR="00462FBC" w:rsidRPr="001473FE" w:rsidRDefault="00462FBC" w:rsidP="0034580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8496B0" w:themeFill="text2" w:themeFillTint="99"/>
          </w:tcPr>
          <w:p w14:paraId="70BC710C" w14:textId="31797BF4" w:rsidR="00462FBC" w:rsidRPr="00DA53BF" w:rsidRDefault="00DA53BF" w:rsidP="0034580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732D">
              <w:rPr>
                <w:b/>
                <w:bCs/>
                <w:sz w:val="20"/>
                <w:szCs w:val="20"/>
              </w:rPr>
              <w:t>NEXT STEPS &amp; TIMEFRAME</w:t>
            </w:r>
          </w:p>
          <w:p w14:paraId="1467A6F2" w14:textId="4D72113E" w:rsidR="00FA6FAC" w:rsidRDefault="00147F55" w:rsidP="0034580B">
            <w:pPr>
              <w:rPr>
                <w:i/>
                <w:iCs/>
                <w:color w:val="FFFFFF" w:themeColor="background1"/>
                <w:sz w:val="16"/>
                <w:szCs w:val="16"/>
              </w:rPr>
            </w:pPr>
            <w:r w:rsidRPr="0066732D">
              <w:rPr>
                <w:i/>
                <w:iCs/>
                <w:sz w:val="16"/>
                <w:szCs w:val="16"/>
              </w:rPr>
              <w:t>W</w:t>
            </w:r>
            <w:r w:rsidR="00FA6FAC" w:rsidRPr="0066732D">
              <w:rPr>
                <w:i/>
                <w:iCs/>
                <w:sz w:val="16"/>
                <w:szCs w:val="16"/>
              </w:rPr>
              <w:t>hat</w:t>
            </w:r>
            <w:r w:rsidR="00EA30EC" w:rsidRPr="0066732D">
              <w:rPr>
                <w:i/>
                <w:iCs/>
                <w:sz w:val="16"/>
                <w:szCs w:val="16"/>
              </w:rPr>
              <w:t xml:space="preserve"> needs to be done?</w:t>
            </w:r>
          </w:p>
          <w:p w14:paraId="4AB8AC59" w14:textId="56F2BEFD" w:rsidR="00462FBC" w:rsidRDefault="00FA6FAC" w:rsidP="0034580B">
            <w:pPr>
              <w:rPr>
                <w:i/>
                <w:iCs/>
                <w:color w:val="FFFFFF" w:themeColor="background1"/>
                <w:sz w:val="16"/>
                <w:szCs w:val="16"/>
              </w:rPr>
            </w:pPr>
            <w:r w:rsidRPr="0066732D">
              <w:rPr>
                <w:i/>
                <w:iCs/>
                <w:sz w:val="16"/>
                <w:szCs w:val="16"/>
              </w:rPr>
              <w:t>-</w:t>
            </w:r>
            <w:r w:rsidR="008412AE">
              <w:rPr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Pr="0066732D">
              <w:rPr>
                <w:i/>
                <w:iCs/>
                <w:sz w:val="16"/>
                <w:szCs w:val="16"/>
              </w:rPr>
              <w:t xml:space="preserve">by </w:t>
            </w:r>
            <w:r w:rsidR="005E7963" w:rsidRPr="0066732D">
              <w:rPr>
                <w:i/>
                <w:iCs/>
                <w:sz w:val="16"/>
                <w:szCs w:val="16"/>
              </w:rPr>
              <w:t xml:space="preserve"> whom: </w:t>
            </w:r>
            <w:r w:rsidR="00462FBC" w:rsidRPr="0066732D">
              <w:rPr>
                <w:i/>
                <w:iCs/>
                <w:sz w:val="16"/>
                <w:szCs w:val="16"/>
              </w:rPr>
              <w:t>student</w:t>
            </w:r>
            <w:r w:rsidR="005E7963" w:rsidRPr="0066732D">
              <w:rPr>
                <w:i/>
                <w:iCs/>
                <w:sz w:val="16"/>
                <w:szCs w:val="16"/>
              </w:rPr>
              <w:t xml:space="preserve">, </w:t>
            </w:r>
            <w:r w:rsidR="00462FBC" w:rsidRPr="0066732D">
              <w:rPr>
                <w:i/>
                <w:iCs/>
                <w:sz w:val="16"/>
                <w:szCs w:val="16"/>
              </w:rPr>
              <w:t>counselor</w:t>
            </w:r>
            <w:r w:rsidR="005E7963" w:rsidRPr="0066732D">
              <w:rPr>
                <w:i/>
                <w:iCs/>
                <w:sz w:val="16"/>
                <w:szCs w:val="16"/>
              </w:rPr>
              <w:t xml:space="preserve">, </w:t>
            </w:r>
            <w:r w:rsidR="00462FBC" w:rsidRPr="0066732D">
              <w:rPr>
                <w:i/>
                <w:iCs/>
                <w:sz w:val="16"/>
                <w:szCs w:val="16"/>
              </w:rPr>
              <w:t>other (specify)</w:t>
            </w:r>
            <w:r w:rsidR="00EA30EC" w:rsidRPr="0066732D">
              <w:rPr>
                <w:i/>
                <w:iCs/>
                <w:sz w:val="16"/>
                <w:szCs w:val="16"/>
              </w:rPr>
              <w:t>?</w:t>
            </w:r>
          </w:p>
          <w:p w14:paraId="22A92BC1" w14:textId="3995E1CD" w:rsidR="005E7963" w:rsidRPr="00D92FCC" w:rsidRDefault="00EA30EC" w:rsidP="0034580B">
            <w:pPr>
              <w:rPr>
                <w:i/>
                <w:iCs/>
                <w:color w:val="FFFFFF" w:themeColor="background1"/>
                <w:sz w:val="16"/>
                <w:szCs w:val="16"/>
              </w:rPr>
            </w:pPr>
            <w:r w:rsidRPr="0066732D">
              <w:rPr>
                <w:i/>
                <w:iCs/>
                <w:sz w:val="16"/>
                <w:szCs w:val="16"/>
              </w:rPr>
              <w:t>-</w:t>
            </w:r>
            <w:r w:rsidR="008412AE">
              <w:rPr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Pr="0066732D">
              <w:rPr>
                <w:i/>
                <w:iCs/>
                <w:sz w:val="16"/>
                <w:szCs w:val="16"/>
              </w:rPr>
              <w:t>b</w:t>
            </w:r>
            <w:r w:rsidR="005E7963" w:rsidRPr="0066732D">
              <w:rPr>
                <w:i/>
                <w:iCs/>
                <w:sz w:val="16"/>
                <w:szCs w:val="16"/>
              </w:rPr>
              <w:t>y when</w:t>
            </w:r>
            <w:r w:rsidRPr="0066732D">
              <w:rPr>
                <w:i/>
                <w:iCs/>
                <w:sz w:val="16"/>
                <w:szCs w:val="16"/>
              </w:rPr>
              <w:t>?</w:t>
            </w:r>
          </w:p>
          <w:p w14:paraId="29B8BFCE" w14:textId="77777777" w:rsidR="00462FBC" w:rsidRPr="001473FE" w:rsidRDefault="00462FBC" w:rsidP="0034580B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462FBC" w14:paraId="3742E655" w14:textId="77777777" w:rsidTr="00DA53BF">
        <w:tc>
          <w:tcPr>
            <w:tcW w:w="624" w:type="pct"/>
            <w:tcBorders>
              <w:top w:val="single" w:sz="18" w:space="0" w:color="323E4F" w:themeColor="text2" w:themeShade="BF"/>
            </w:tcBorders>
          </w:tcPr>
          <w:p w14:paraId="1BD496C7" w14:textId="77777777" w:rsidR="00462FBC" w:rsidRDefault="00462FBC" w:rsidP="0034580B"/>
        </w:tc>
        <w:tc>
          <w:tcPr>
            <w:tcW w:w="1112" w:type="pct"/>
            <w:tcBorders>
              <w:top w:val="single" w:sz="18" w:space="0" w:color="323E4F" w:themeColor="text2" w:themeShade="BF"/>
            </w:tcBorders>
          </w:tcPr>
          <w:p w14:paraId="017AFD4D" w14:textId="77777777" w:rsidR="00462FBC" w:rsidRDefault="00462FBC" w:rsidP="0034580B"/>
        </w:tc>
        <w:tc>
          <w:tcPr>
            <w:tcW w:w="1668" w:type="pct"/>
            <w:tcBorders>
              <w:top w:val="single" w:sz="18" w:space="0" w:color="323E4F" w:themeColor="text2" w:themeShade="BF"/>
            </w:tcBorders>
          </w:tcPr>
          <w:p w14:paraId="66542339" w14:textId="77777777" w:rsidR="00462FBC" w:rsidRDefault="00462FBC" w:rsidP="0034580B"/>
        </w:tc>
        <w:tc>
          <w:tcPr>
            <w:tcW w:w="1597" w:type="pct"/>
            <w:tcBorders>
              <w:top w:val="single" w:sz="18" w:space="0" w:color="323E4F" w:themeColor="text2" w:themeShade="BF"/>
            </w:tcBorders>
          </w:tcPr>
          <w:p w14:paraId="44D84103" w14:textId="77777777" w:rsidR="00462FBC" w:rsidRDefault="00462FBC" w:rsidP="0034580B"/>
        </w:tc>
      </w:tr>
      <w:tr w:rsidR="00462FBC" w14:paraId="0C2F393A" w14:textId="77777777" w:rsidTr="00462FBC">
        <w:tc>
          <w:tcPr>
            <w:tcW w:w="624" w:type="pct"/>
          </w:tcPr>
          <w:p w14:paraId="1C8B2758" w14:textId="77777777" w:rsidR="00462FBC" w:rsidRDefault="00462FBC" w:rsidP="0034580B"/>
        </w:tc>
        <w:tc>
          <w:tcPr>
            <w:tcW w:w="1112" w:type="pct"/>
          </w:tcPr>
          <w:p w14:paraId="0A18B385" w14:textId="77777777" w:rsidR="00462FBC" w:rsidRDefault="00462FBC" w:rsidP="0034580B"/>
        </w:tc>
        <w:tc>
          <w:tcPr>
            <w:tcW w:w="1668" w:type="pct"/>
          </w:tcPr>
          <w:p w14:paraId="70ABAA4A" w14:textId="77777777" w:rsidR="00462FBC" w:rsidRDefault="00462FBC" w:rsidP="0034580B"/>
        </w:tc>
        <w:tc>
          <w:tcPr>
            <w:tcW w:w="1597" w:type="pct"/>
          </w:tcPr>
          <w:p w14:paraId="04B0C2D6" w14:textId="77777777" w:rsidR="00462FBC" w:rsidRDefault="00462FBC" w:rsidP="0034580B"/>
        </w:tc>
      </w:tr>
      <w:tr w:rsidR="00033813" w14:paraId="1F40EA38" w14:textId="77777777" w:rsidTr="00462FBC">
        <w:tc>
          <w:tcPr>
            <w:tcW w:w="624" w:type="pct"/>
          </w:tcPr>
          <w:p w14:paraId="0EB3B23C" w14:textId="77777777" w:rsidR="00033813" w:rsidRDefault="00033813" w:rsidP="0034580B"/>
        </w:tc>
        <w:tc>
          <w:tcPr>
            <w:tcW w:w="1112" w:type="pct"/>
          </w:tcPr>
          <w:p w14:paraId="1EC951C2" w14:textId="77777777" w:rsidR="00033813" w:rsidRDefault="00033813" w:rsidP="0034580B"/>
        </w:tc>
        <w:tc>
          <w:tcPr>
            <w:tcW w:w="1668" w:type="pct"/>
          </w:tcPr>
          <w:p w14:paraId="2C524E87" w14:textId="77777777" w:rsidR="00033813" w:rsidRDefault="00033813" w:rsidP="0034580B"/>
        </w:tc>
        <w:tc>
          <w:tcPr>
            <w:tcW w:w="1597" w:type="pct"/>
          </w:tcPr>
          <w:p w14:paraId="6C9B5CB8" w14:textId="77777777" w:rsidR="00033813" w:rsidRDefault="00033813" w:rsidP="0034580B"/>
        </w:tc>
      </w:tr>
      <w:tr w:rsidR="00033813" w14:paraId="1A7AD72C" w14:textId="77777777" w:rsidTr="00462FBC">
        <w:tc>
          <w:tcPr>
            <w:tcW w:w="624" w:type="pct"/>
          </w:tcPr>
          <w:p w14:paraId="5591127E" w14:textId="77777777" w:rsidR="00033813" w:rsidRDefault="00033813" w:rsidP="0034580B"/>
        </w:tc>
        <w:tc>
          <w:tcPr>
            <w:tcW w:w="1112" w:type="pct"/>
          </w:tcPr>
          <w:p w14:paraId="397F4863" w14:textId="77777777" w:rsidR="00033813" w:rsidRDefault="00033813" w:rsidP="0034580B"/>
        </w:tc>
        <w:tc>
          <w:tcPr>
            <w:tcW w:w="1668" w:type="pct"/>
          </w:tcPr>
          <w:p w14:paraId="6308C4EC" w14:textId="77777777" w:rsidR="00033813" w:rsidRDefault="00033813" w:rsidP="0034580B"/>
        </w:tc>
        <w:tc>
          <w:tcPr>
            <w:tcW w:w="1597" w:type="pct"/>
          </w:tcPr>
          <w:p w14:paraId="62776C19" w14:textId="77777777" w:rsidR="00033813" w:rsidRDefault="00033813" w:rsidP="0034580B"/>
        </w:tc>
      </w:tr>
      <w:tr w:rsidR="00033813" w14:paraId="1C7F2255" w14:textId="77777777" w:rsidTr="00462FBC">
        <w:tc>
          <w:tcPr>
            <w:tcW w:w="624" w:type="pct"/>
          </w:tcPr>
          <w:p w14:paraId="241AA493" w14:textId="77777777" w:rsidR="00033813" w:rsidRDefault="00033813" w:rsidP="0034580B"/>
        </w:tc>
        <w:tc>
          <w:tcPr>
            <w:tcW w:w="1112" w:type="pct"/>
          </w:tcPr>
          <w:p w14:paraId="2D286821" w14:textId="77777777" w:rsidR="00033813" w:rsidRDefault="00033813" w:rsidP="0034580B"/>
        </w:tc>
        <w:tc>
          <w:tcPr>
            <w:tcW w:w="1668" w:type="pct"/>
          </w:tcPr>
          <w:p w14:paraId="022F93D5" w14:textId="77777777" w:rsidR="00033813" w:rsidRDefault="00033813" w:rsidP="0034580B"/>
        </w:tc>
        <w:tc>
          <w:tcPr>
            <w:tcW w:w="1597" w:type="pct"/>
          </w:tcPr>
          <w:p w14:paraId="7646FDAF" w14:textId="77777777" w:rsidR="00033813" w:rsidRDefault="00033813" w:rsidP="0034580B"/>
        </w:tc>
      </w:tr>
      <w:tr w:rsidR="00033813" w14:paraId="57E640EC" w14:textId="77777777" w:rsidTr="00462FBC">
        <w:tc>
          <w:tcPr>
            <w:tcW w:w="624" w:type="pct"/>
          </w:tcPr>
          <w:p w14:paraId="07580015" w14:textId="77777777" w:rsidR="00033813" w:rsidRDefault="00033813" w:rsidP="0034580B"/>
        </w:tc>
        <w:tc>
          <w:tcPr>
            <w:tcW w:w="1112" w:type="pct"/>
          </w:tcPr>
          <w:p w14:paraId="5607D907" w14:textId="77777777" w:rsidR="00033813" w:rsidRDefault="00033813" w:rsidP="0034580B"/>
        </w:tc>
        <w:tc>
          <w:tcPr>
            <w:tcW w:w="1668" w:type="pct"/>
          </w:tcPr>
          <w:p w14:paraId="061DD29D" w14:textId="77777777" w:rsidR="00033813" w:rsidRDefault="00033813" w:rsidP="0034580B"/>
        </w:tc>
        <w:tc>
          <w:tcPr>
            <w:tcW w:w="1597" w:type="pct"/>
          </w:tcPr>
          <w:p w14:paraId="4125882F" w14:textId="77777777" w:rsidR="00033813" w:rsidRDefault="00033813" w:rsidP="0034580B"/>
        </w:tc>
      </w:tr>
      <w:tr w:rsidR="00033813" w14:paraId="056B06DF" w14:textId="77777777" w:rsidTr="00462FBC">
        <w:tc>
          <w:tcPr>
            <w:tcW w:w="624" w:type="pct"/>
          </w:tcPr>
          <w:p w14:paraId="4F2F309B" w14:textId="77777777" w:rsidR="00033813" w:rsidRDefault="00033813" w:rsidP="0034580B"/>
        </w:tc>
        <w:tc>
          <w:tcPr>
            <w:tcW w:w="1112" w:type="pct"/>
          </w:tcPr>
          <w:p w14:paraId="60689262" w14:textId="77777777" w:rsidR="00033813" w:rsidRDefault="00033813" w:rsidP="0034580B"/>
        </w:tc>
        <w:tc>
          <w:tcPr>
            <w:tcW w:w="1668" w:type="pct"/>
          </w:tcPr>
          <w:p w14:paraId="26C49EE8" w14:textId="77777777" w:rsidR="00033813" w:rsidRDefault="00033813" w:rsidP="0034580B"/>
        </w:tc>
        <w:tc>
          <w:tcPr>
            <w:tcW w:w="1597" w:type="pct"/>
          </w:tcPr>
          <w:p w14:paraId="6010F3EF" w14:textId="77777777" w:rsidR="00033813" w:rsidRDefault="00033813" w:rsidP="0034580B"/>
        </w:tc>
      </w:tr>
      <w:tr w:rsidR="00033813" w14:paraId="729C4F39" w14:textId="77777777" w:rsidTr="00462FBC">
        <w:tc>
          <w:tcPr>
            <w:tcW w:w="624" w:type="pct"/>
          </w:tcPr>
          <w:p w14:paraId="5F6E7DE9" w14:textId="77777777" w:rsidR="00033813" w:rsidRDefault="00033813" w:rsidP="0034580B"/>
        </w:tc>
        <w:tc>
          <w:tcPr>
            <w:tcW w:w="1112" w:type="pct"/>
          </w:tcPr>
          <w:p w14:paraId="2CE12D8F" w14:textId="77777777" w:rsidR="00033813" w:rsidRDefault="00033813" w:rsidP="0034580B"/>
        </w:tc>
        <w:tc>
          <w:tcPr>
            <w:tcW w:w="1668" w:type="pct"/>
          </w:tcPr>
          <w:p w14:paraId="559D9F97" w14:textId="77777777" w:rsidR="00033813" w:rsidRDefault="00033813" w:rsidP="0034580B"/>
        </w:tc>
        <w:tc>
          <w:tcPr>
            <w:tcW w:w="1597" w:type="pct"/>
          </w:tcPr>
          <w:p w14:paraId="1B003920" w14:textId="77777777" w:rsidR="00033813" w:rsidRDefault="00033813" w:rsidP="0034580B"/>
        </w:tc>
      </w:tr>
      <w:tr w:rsidR="00033813" w14:paraId="7A9B448A" w14:textId="77777777" w:rsidTr="00462FBC">
        <w:tc>
          <w:tcPr>
            <w:tcW w:w="624" w:type="pct"/>
          </w:tcPr>
          <w:p w14:paraId="3F0E0B55" w14:textId="77777777" w:rsidR="00033813" w:rsidRDefault="00033813" w:rsidP="0034580B"/>
        </w:tc>
        <w:tc>
          <w:tcPr>
            <w:tcW w:w="1112" w:type="pct"/>
          </w:tcPr>
          <w:p w14:paraId="18D5945F" w14:textId="77777777" w:rsidR="00033813" w:rsidRDefault="00033813" w:rsidP="0034580B"/>
        </w:tc>
        <w:tc>
          <w:tcPr>
            <w:tcW w:w="1668" w:type="pct"/>
          </w:tcPr>
          <w:p w14:paraId="54A9C7D8" w14:textId="77777777" w:rsidR="00033813" w:rsidRDefault="00033813" w:rsidP="0034580B"/>
        </w:tc>
        <w:tc>
          <w:tcPr>
            <w:tcW w:w="1597" w:type="pct"/>
          </w:tcPr>
          <w:p w14:paraId="10648050" w14:textId="77777777" w:rsidR="00033813" w:rsidRDefault="00033813" w:rsidP="0034580B"/>
        </w:tc>
      </w:tr>
      <w:tr w:rsidR="00033813" w14:paraId="7E957002" w14:textId="77777777" w:rsidTr="00462FBC">
        <w:tc>
          <w:tcPr>
            <w:tcW w:w="624" w:type="pct"/>
          </w:tcPr>
          <w:p w14:paraId="00CB2F0C" w14:textId="77777777" w:rsidR="00033813" w:rsidRDefault="00033813" w:rsidP="0034580B"/>
        </w:tc>
        <w:tc>
          <w:tcPr>
            <w:tcW w:w="1112" w:type="pct"/>
          </w:tcPr>
          <w:p w14:paraId="0DD890AA" w14:textId="77777777" w:rsidR="00033813" w:rsidRDefault="00033813" w:rsidP="0034580B"/>
        </w:tc>
        <w:tc>
          <w:tcPr>
            <w:tcW w:w="1668" w:type="pct"/>
          </w:tcPr>
          <w:p w14:paraId="4832912A" w14:textId="77777777" w:rsidR="00033813" w:rsidRDefault="00033813" w:rsidP="0034580B"/>
        </w:tc>
        <w:tc>
          <w:tcPr>
            <w:tcW w:w="1597" w:type="pct"/>
          </w:tcPr>
          <w:p w14:paraId="56F7E192" w14:textId="77777777" w:rsidR="00033813" w:rsidRDefault="00033813" w:rsidP="0034580B"/>
        </w:tc>
      </w:tr>
    </w:tbl>
    <w:p w14:paraId="594CCCDF" w14:textId="77777777" w:rsidR="00220AC8" w:rsidRPr="002730B6" w:rsidRDefault="00220AC8" w:rsidP="002730B6">
      <w:pPr>
        <w:spacing w:after="0"/>
        <w:jc w:val="center"/>
        <w:rPr>
          <w:sz w:val="16"/>
          <w:szCs w:val="16"/>
        </w:rPr>
      </w:pPr>
    </w:p>
    <w:sectPr w:rsidR="00220AC8" w:rsidRPr="002730B6" w:rsidSect="001F3EA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0D3D" w14:textId="77777777" w:rsidR="0046696F" w:rsidRDefault="0046696F" w:rsidP="00674B87">
      <w:pPr>
        <w:spacing w:after="0" w:line="240" w:lineRule="auto"/>
      </w:pPr>
      <w:r>
        <w:separator/>
      </w:r>
    </w:p>
  </w:endnote>
  <w:endnote w:type="continuationSeparator" w:id="0">
    <w:p w14:paraId="154D7748" w14:textId="77777777" w:rsidR="0046696F" w:rsidRDefault="0046696F" w:rsidP="00674B87">
      <w:pPr>
        <w:spacing w:after="0" w:line="240" w:lineRule="auto"/>
      </w:pPr>
      <w:r>
        <w:continuationSeparator/>
      </w:r>
    </w:p>
  </w:endnote>
  <w:endnote w:type="continuationNotice" w:id="1">
    <w:p w14:paraId="24DA3A27" w14:textId="77777777" w:rsidR="0046696F" w:rsidRDefault="00466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965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6831F" w14:textId="61EF5E27" w:rsidR="004813E8" w:rsidRDefault="00481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7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71EBAF" w14:textId="5FA930A9" w:rsidR="004813E8" w:rsidRPr="00A86089" w:rsidRDefault="009E0849" w:rsidP="00A86089">
    <w:pPr>
      <w:pStyle w:val="Footer"/>
      <w:jc w:val="both"/>
      <w:rPr>
        <w:i/>
        <w:iCs/>
      </w:rPr>
    </w:pPr>
    <w:r w:rsidRPr="00A86089">
      <w:rPr>
        <w:i/>
        <w:iCs/>
      </w:rPr>
      <w:t>Last updated</w:t>
    </w:r>
    <w:r w:rsidR="00A86089" w:rsidRPr="00A86089">
      <w:rPr>
        <w:i/>
        <w:iCs/>
      </w:rPr>
      <w:t xml:space="preserve"> </w:t>
    </w:r>
    <w:r w:rsidR="00A86089">
      <w:rPr>
        <w:i/>
        <w:iCs/>
      </w:rPr>
      <w:t>7/</w:t>
    </w:r>
    <w:r w:rsidR="00A86089" w:rsidRPr="00A86089">
      <w:rPr>
        <w:i/>
        <w:iCs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BF90" w14:textId="77777777" w:rsidR="0046696F" w:rsidRDefault="0046696F" w:rsidP="00674B87">
      <w:pPr>
        <w:spacing w:after="0" w:line="240" w:lineRule="auto"/>
      </w:pPr>
      <w:r>
        <w:separator/>
      </w:r>
    </w:p>
  </w:footnote>
  <w:footnote w:type="continuationSeparator" w:id="0">
    <w:p w14:paraId="305FE893" w14:textId="77777777" w:rsidR="0046696F" w:rsidRDefault="0046696F" w:rsidP="00674B87">
      <w:pPr>
        <w:spacing w:after="0" w:line="240" w:lineRule="auto"/>
      </w:pPr>
      <w:r>
        <w:continuationSeparator/>
      </w:r>
    </w:p>
  </w:footnote>
  <w:footnote w:type="continuationNotice" w:id="1">
    <w:p w14:paraId="050AC938" w14:textId="77777777" w:rsidR="0046696F" w:rsidRDefault="004669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750F" w14:textId="5CBB621F" w:rsidR="004813E8" w:rsidRPr="00062AA9" w:rsidRDefault="004813E8" w:rsidP="00062AA9">
    <w:pPr>
      <w:pStyle w:val="Heading1"/>
      <w:jc w:val="center"/>
      <w:rPr>
        <w:b/>
        <w:bCs/>
        <w:sz w:val="40"/>
        <w:szCs w:val="40"/>
      </w:rPr>
    </w:pPr>
    <w:r w:rsidRPr="00062AA9">
      <w:rPr>
        <w:b/>
        <w:bCs/>
        <w:sz w:val="40"/>
        <w:szCs w:val="40"/>
      </w:rPr>
      <w:t>Pathways to Graduation</w:t>
    </w:r>
  </w:p>
  <w:p w14:paraId="2F10E8A6" w14:textId="1753361E" w:rsidR="004813E8" w:rsidRPr="00003846" w:rsidRDefault="004813E8" w:rsidP="00062AA9">
    <w:pPr>
      <w:pStyle w:val="Heading2"/>
      <w:jc w:val="center"/>
    </w:pPr>
    <w:r w:rsidRPr="00003846">
      <w:t xml:space="preserve">Guide </w:t>
    </w:r>
    <w:r>
      <w:t>to</w:t>
    </w:r>
    <w:r w:rsidRPr="00003846">
      <w:t xml:space="preserve"> </w:t>
    </w:r>
    <w:r>
      <w:t>Meeting Statewide Requirements for High School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5FDE"/>
    <w:multiLevelType w:val="hybridMultilevel"/>
    <w:tmpl w:val="3A42401E"/>
    <w:lvl w:ilvl="0" w:tplc="7E286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44546A" w:themeColor="text2"/>
      </w:rPr>
    </w:lvl>
    <w:lvl w:ilvl="1" w:tplc="6B50791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22A35" w:themeColor="text2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399"/>
    <w:multiLevelType w:val="hybridMultilevel"/>
    <w:tmpl w:val="E8467530"/>
    <w:lvl w:ilvl="0" w:tplc="45983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7755"/>
    <w:multiLevelType w:val="hybridMultilevel"/>
    <w:tmpl w:val="B9EAF8A2"/>
    <w:lvl w:ilvl="0" w:tplc="0614A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89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AC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6D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8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CB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29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20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61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143D18"/>
    <w:multiLevelType w:val="hybridMultilevel"/>
    <w:tmpl w:val="A64E889E"/>
    <w:lvl w:ilvl="0" w:tplc="7E286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44546A" w:themeColor="text2"/>
      </w:rPr>
    </w:lvl>
    <w:lvl w:ilvl="1" w:tplc="7E2863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0615A"/>
    <w:multiLevelType w:val="hybridMultilevel"/>
    <w:tmpl w:val="E9AE5536"/>
    <w:lvl w:ilvl="0" w:tplc="6B50791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222A35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824AA8"/>
    <w:multiLevelType w:val="hybridMultilevel"/>
    <w:tmpl w:val="83A6E064"/>
    <w:lvl w:ilvl="0" w:tplc="7E286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44546A" w:themeColor="text2"/>
      </w:rPr>
    </w:lvl>
    <w:lvl w:ilvl="1" w:tplc="6B50791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22A35" w:themeColor="text2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6F13"/>
    <w:multiLevelType w:val="hybridMultilevel"/>
    <w:tmpl w:val="F50EB3DE"/>
    <w:lvl w:ilvl="0" w:tplc="02A0F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CC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AE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4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AF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63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A2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66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A4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154FB9"/>
    <w:multiLevelType w:val="hybridMultilevel"/>
    <w:tmpl w:val="AFA0FABE"/>
    <w:lvl w:ilvl="0" w:tplc="B366EA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0420A"/>
    <w:multiLevelType w:val="hybridMultilevel"/>
    <w:tmpl w:val="3C12C6F6"/>
    <w:lvl w:ilvl="0" w:tplc="C2887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E2ECF"/>
    <w:multiLevelType w:val="hybridMultilevel"/>
    <w:tmpl w:val="F724AEAC"/>
    <w:lvl w:ilvl="0" w:tplc="7E28639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222A35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CE3"/>
    <w:rsid w:val="00002A9E"/>
    <w:rsid w:val="0000360B"/>
    <w:rsid w:val="00003846"/>
    <w:rsid w:val="00006EDD"/>
    <w:rsid w:val="00010AC8"/>
    <w:rsid w:val="00014EDF"/>
    <w:rsid w:val="00015AF5"/>
    <w:rsid w:val="000169FB"/>
    <w:rsid w:val="00020866"/>
    <w:rsid w:val="00023D89"/>
    <w:rsid w:val="00024BF3"/>
    <w:rsid w:val="00026666"/>
    <w:rsid w:val="00030941"/>
    <w:rsid w:val="00031394"/>
    <w:rsid w:val="00033126"/>
    <w:rsid w:val="00033813"/>
    <w:rsid w:val="000338E1"/>
    <w:rsid w:val="00033973"/>
    <w:rsid w:val="00036336"/>
    <w:rsid w:val="00040964"/>
    <w:rsid w:val="000419D2"/>
    <w:rsid w:val="00044D28"/>
    <w:rsid w:val="00045070"/>
    <w:rsid w:val="00046AA0"/>
    <w:rsid w:val="00050EE1"/>
    <w:rsid w:val="000517F3"/>
    <w:rsid w:val="00051977"/>
    <w:rsid w:val="00053177"/>
    <w:rsid w:val="0005364F"/>
    <w:rsid w:val="00053A45"/>
    <w:rsid w:val="000562BE"/>
    <w:rsid w:val="0005663B"/>
    <w:rsid w:val="0006090A"/>
    <w:rsid w:val="000610E9"/>
    <w:rsid w:val="00062AA9"/>
    <w:rsid w:val="00063B2C"/>
    <w:rsid w:val="000640EF"/>
    <w:rsid w:val="00064B15"/>
    <w:rsid w:val="000656A6"/>
    <w:rsid w:val="00066F60"/>
    <w:rsid w:val="000711F6"/>
    <w:rsid w:val="00073687"/>
    <w:rsid w:val="00075C06"/>
    <w:rsid w:val="00077AD7"/>
    <w:rsid w:val="000801D3"/>
    <w:rsid w:val="00080B79"/>
    <w:rsid w:val="000843C1"/>
    <w:rsid w:val="0008589F"/>
    <w:rsid w:val="00087E0B"/>
    <w:rsid w:val="000904AD"/>
    <w:rsid w:val="00092936"/>
    <w:rsid w:val="000938CC"/>
    <w:rsid w:val="000965B8"/>
    <w:rsid w:val="000A2C60"/>
    <w:rsid w:val="000A74D0"/>
    <w:rsid w:val="000B0C96"/>
    <w:rsid w:val="000B340A"/>
    <w:rsid w:val="000B3D79"/>
    <w:rsid w:val="000C0312"/>
    <w:rsid w:val="000C061F"/>
    <w:rsid w:val="000C0C75"/>
    <w:rsid w:val="000C22F4"/>
    <w:rsid w:val="000C2F77"/>
    <w:rsid w:val="000C43F5"/>
    <w:rsid w:val="000C6AE6"/>
    <w:rsid w:val="000D0B9D"/>
    <w:rsid w:val="000D16FC"/>
    <w:rsid w:val="000D1C0F"/>
    <w:rsid w:val="000D222A"/>
    <w:rsid w:val="000D359B"/>
    <w:rsid w:val="000D50D3"/>
    <w:rsid w:val="000D51EA"/>
    <w:rsid w:val="000D60F6"/>
    <w:rsid w:val="000D61DE"/>
    <w:rsid w:val="000D6A7C"/>
    <w:rsid w:val="000E00B7"/>
    <w:rsid w:val="000E0E9A"/>
    <w:rsid w:val="000E1842"/>
    <w:rsid w:val="000E3C03"/>
    <w:rsid w:val="000E488A"/>
    <w:rsid w:val="000E5626"/>
    <w:rsid w:val="000E5C6E"/>
    <w:rsid w:val="000F10A7"/>
    <w:rsid w:val="000F299A"/>
    <w:rsid w:val="000F3C92"/>
    <w:rsid w:val="000F43A6"/>
    <w:rsid w:val="000F6957"/>
    <w:rsid w:val="00100303"/>
    <w:rsid w:val="0010047D"/>
    <w:rsid w:val="0010177C"/>
    <w:rsid w:val="00102E64"/>
    <w:rsid w:val="001053A2"/>
    <w:rsid w:val="00105E8E"/>
    <w:rsid w:val="00107C78"/>
    <w:rsid w:val="00115A38"/>
    <w:rsid w:val="00115D6C"/>
    <w:rsid w:val="00116F1B"/>
    <w:rsid w:val="00126ED0"/>
    <w:rsid w:val="001271EE"/>
    <w:rsid w:val="00127540"/>
    <w:rsid w:val="00132E10"/>
    <w:rsid w:val="00133CC8"/>
    <w:rsid w:val="00134A15"/>
    <w:rsid w:val="001352FD"/>
    <w:rsid w:val="00135F74"/>
    <w:rsid w:val="001366EE"/>
    <w:rsid w:val="00137AFC"/>
    <w:rsid w:val="0014035D"/>
    <w:rsid w:val="00140BC9"/>
    <w:rsid w:val="00141365"/>
    <w:rsid w:val="00142201"/>
    <w:rsid w:val="001471FD"/>
    <w:rsid w:val="001473FE"/>
    <w:rsid w:val="001475A0"/>
    <w:rsid w:val="00147F55"/>
    <w:rsid w:val="00151345"/>
    <w:rsid w:val="00151E5D"/>
    <w:rsid w:val="0015233E"/>
    <w:rsid w:val="00152BB1"/>
    <w:rsid w:val="00152F1A"/>
    <w:rsid w:val="00154E76"/>
    <w:rsid w:val="00155065"/>
    <w:rsid w:val="00156D8B"/>
    <w:rsid w:val="001572FC"/>
    <w:rsid w:val="001615CC"/>
    <w:rsid w:val="00162496"/>
    <w:rsid w:val="00164AB1"/>
    <w:rsid w:val="00164E98"/>
    <w:rsid w:val="001652C2"/>
    <w:rsid w:val="00165C00"/>
    <w:rsid w:val="0017034A"/>
    <w:rsid w:val="00172135"/>
    <w:rsid w:val="00174D1B"/>
    <w:rsid w:val="00174DDF"/>
    <w:rsid w:val="00175C2C"/>
    <w:rsid w:val="00175E79"/>
    <w:rsid w:val="00175FA7"/>
    <w:rsid w:val="00176622"/>
    <w:rsid w:val="00176648"/>
    <w:rsid w:val="00180045"/>
    <w:rsid w:val="00183AF1"/>
    <w:rsid w:val="00183DF1"/>
    <w:rsid w:val="001860C9"/>
    <w:rsid w:val="0018776D"/>
    <w:rsid w:val="00190F3B"/>
    <w:rsid w:val="00192A19"/>
    <w:rsid w:val="001951EF"/>
    <w:rsid w:val="00195249"/>
    <w:rsid w:val="00195D44"/>
    <w:rsid w:val="001961FA"/>
    <w:rsid w:val="001A1E27"/>
    <w:rsid w:val="001A3267"/>
    <w:rsid w:val="001A4DD6"/>
    <w:rsid w:val="001A5EAC"/>
    <w:rsid w:val="001A6D3B"/>
    <w:rsid w:val="001A76A5"/>
    <w:rsid w:val="001B06EE"/>
    <w:rsid w:val="001B4BAA"/>
    <w:rsid w:val="001B5BE1"/>
    <w:rsid w:val="001B780C"/>
    <w:rsid w:val="001C4209"/>
    <w:rsid w:val="001C4F73"/>
    <w:rsid w:val="001C5680"/>
    <w:rsid w:val="001C63F5"/>
    <w:rsid w:val="001C7CC7"/>
    <w:rsid w:val="001D0374"/>
    <w:rsid w:val="001D0B2C"/>
    <w:rsid w:val="001D0C1B"/>
    <w:rsid w:val="001D2AC3"/>
    <w:rsid w:val="001D2D8F"/>
    <w:rsid w:val="001D2DE9"/>
    <w:rsid w:val="001D3DD2"/>
    <w:rsid w:val="001D5516"/>
    <w:rsid w:val="001D5974"/>
    <w:rsid w:val="001D6720"/>
    <w:rsid w:val="001E0538"/>
    <w:rsid w:val="001E0C60"/>
    <w:rsid w:val="001E2A84"/>
    <w:rsid w:val="001E2ED3"/>
    <w:rsid w:val="001E59E7"/>
    <w:rsid w:val="001E6428"/>
    <w:rsid w:val="001E6755"/>
    <w:rsid w:val="001E6AA1"/>
    <w:rsid w:val="001F2E1C"/>
    <w:rsid w:val="001F338D"/>
    <w:rsid w:val="001F3EAC"/>
    <w:rsid w:val="001F4C2B"/>
    <w:rsid w:val="001F611F"/>
    <w:rsid w:val="001F6BF3"/>
    <w:rsid w:val="00200254"/>
    <w:rsid w:val="002004BE"/>
    <w:rsid w:val="00200958"/>
    <w:rsid w:val="00200E14"/>
    <w:rsid w:val="00201051"/>
    <w:rsid w:val="00201236"/>
    <w:rsid w:val="00204652"/>
    <w:rsid w:val="002046CD"/>
    <w:rsid w:val="00205678"/>
    <w:rsid w:val="00205DC1"/>
    <w:rsid w:val="0020664F"/>
    <w:rsid w:val="00206E59"/>
    <w:rsid w:val="002079EC"/>
    <w:rsid w:val="002112A8"/>
    <w:rsid w:val="0021190C"/>
    <w:rsid w:val="002149E5"/>
    <w:rsid w:val="00216333"/>
    <w:rsid w:val="0021655C"/>
    <w:rsid w:val="002178AD"/>
    <w:rsid w:val="0022060A"/>
    <w:rsid w:val="00220AC8"/>
    <w:rsid w:val="002215BE"/>
    <w:rsid w:val="002218DF"/>
    <w:rsid w:val="00222D27"/>
    <w:rsid w:val="002243C5"/>
    <w:rsid w:val="002254BF"/>
    <w:rsid w:val="002259A2"/>
    <w:rsid w:val="00227029"/>
    <w:rsid w:val="00230FF3"/>
    <w:rsid w:val="00232B71"/>
    <w:rsid w:val="00234991"/>
    <w:rsid w:val="00234D6D"/>
    <w:rsid w:val="0023623F"/>
    <w:rsid w:val="002422E6"/>
    <w:rsid w:val="00242F31"/>
    <w:rsid w:val="002445B9"/>
    <w:rsid w:val="00246978"/>
    <w:rsid w:val="00247C7E"/>
    <w:rsid w:val="00251C93"/>
    <w:rsid w:val="002520B7"/>
    <w:rsid w:val="00253273"/>
    <w:rsid w:val="002537B3"/>
    <w:rsid w:val="002539F4"/>
    <w:rsid w:val="00253A15"/>
    <w:rsid w:val="00254E98"/>
    <w:rsid w:val="002555C4"/>
    <w:rsid w:val="0025675F"/>
    <w:rsid w:val="00257AAF"/>
    <w:rsid w:val="002651DA"/>
    <w:rsid w:val="002667A9"/>
    <w:rsid w:val="002709CB"/>
    <w:rsid w:val="00270EB1"/>
    <w:rsid w:val="002730B6"/>
    <w:rsid w:val="00275F89"/>
    <w:rsid w:val="002819C2"/>
    <w:rsid w:val="00283A33"/>
    <w:rsid w:val="00283C85"/>
    <w:rsid w:val="00284FCD"/>
    <w:rsid w:val="002858BA"/>
    <w:rsid w:val="00286DB8"/>
    <w:rsid w:val="00286DE9"/>
    <w:rsid w:val="00286F35"/>
    <w:rsid w:val="002870FF"/>
    <w:rsid w:val="002878F5"/>
    <w:rsid w:val="00291EE2"/>
    <w:rsid w:val="00292098"/>
    <w:rsid w:val="002920CF"/>
    <w:rsid w:val="002922CF"/>
    <w:rsid w:val="00292D56"/>
    <w:rsid w:val="00293B27"/>
    <w:rsid w:val="00294E87"/>
    <w:rsid w:val="00296426"/>
    <w:rsid w:val="00297659"/>
    <w:rsid w:val="002A03B7"/>
    <w:rsid w:val="002A0600"/>
    <w:rsid w:val="002A3B98"/>
    <w:rsid w:val="002A51EA"/>
    <w:rsid w:val="002A6FB6"/>
    <w:rsid w:val="002B0272"/>
    <w:rsid w:val="002B10DA"/>
    <w:rsid w:val="002B11E7"/>
    <w:rsid w:val="002B135E"/>
    <w:rsid w:val="002B1548"/>
    <w:rsid w:val="002B3214"/>
    <w:rsid w:val="002B3876"/>
    <w:rsid w:val="002B53BF"/>
    <w:rsid w:val="002B54F5"/>
    <w:rsid w:val="002B56CC"/>
    <w:rsid w:val="002B5995"/>
    <w:rsid w:val="002B6A26"/>
    <w:rsid w:val="002C2FEA"/>
    <w:rsid w:val="002D0950"/>
    <w:rsid w:val="002D0BAC"/>
    <w:rsid w:val="002D2934"/>
    <w:rsid w:val="002D440D"/>
    <w:rsid w:val="002D548E"/>
    <w:rsid w:val="002D55B0"/>
    <w:rsid w:val="002D5C54"/>
    <w:rsid w:val="002E2C02"/>
    <w:rsid w:val="002E3B16"/>
    <w:rsid w:val="002E42C1"/>
    <w:rsid w:val="002E47CF"/>
    <w:rsid w:val="002E62D7"/>
    <w:rsid w:val="002F0221"/>
    <w:rsid w:val="002F146D"/>
    <w:rsid w:val="002F17E2"/>
    <w:rsid w:val="002F3ED0"/>
    <w:rsid w:val="002F66B9"/>
    <w:rsid w:val="002F6790"/>
    <w:rsid w:val="00300529"/>
    <w:rsid w:val="00300B8A"/>
    <w:rsid w:val="00302D40"/>
    <w:rsid w:val="00303706"/>
    <w:rsid w:val="00304904"/>
    <w:rsid w:val="003050A1"/>
    <w:rsid w:val="00305154"/>
    <w:rsid w:val="003066C8"/>
    <w:rsid w:val="00306F5C"/>
    <w:rsid w:val="0031289D"/>
    <w:rsid w:val="0031385D"/>
    <w:rsid w:val="003175D9"/>
    <w:rsid w:val="00321FB2"/>
    <w:rsid w:val="00323500"/>
    <w:rsid w:val="003239B6"/>
    <w:rsid w:val="00324592"/>
    <w:rsid w:val="00324C65"/>
    <w:rsid w:val="00324F84"/>
    <w:rsid w:val="00325595"/>
    <w:rsid w:val="00325FB8"/>
    <w:rsid w:val="00326E5F"/>
    <w:rsid w:val="00327FBA"/>
    <w:rsid w:val="003306D0"/>
    <w:rsid w:val="00330DA3"/>
    <w:rsid w:val="00333603"/>
    <w:rsid w:val="00334CC5"/>
    <w:rsid w:val="00341802"/>
    <w:rsid w:val="00344337"/>
    <w:rsid w:val="003444DC"/>
    <w:rsid w:val="0034580B"/>
    <w:rsid w:val="003462A1"/>
    <w:rsid w:val="003467D1"/>
    <w:rsid w:val="00350548"/>
    <w:rsid w:val="00350580"/>
    <w:rsid w:val="003520BE"/>
    <w:rsid w:val="003546B1"/>
    <w:rsid w:val="0035641C"/>
    <w:rsid w:val="00357C60"/>
    <w:rsid w:val="00363496"/>
    <w:rsid w:val="00363F64"/>
    <w:rsid w:val="0036484F"/>
    <w:rsid w:val="00365A51"/>
    <w:rsid w:val="00366879"/>
    <w:rsid w:val="003678C7"/>
    <w:rsid w:val="00370EC9"/>
    <w:rsid w:val="003724EC"/>
    <w:rsid w:val="003726CE"/>
    <w:rsid w:val="0037512E"/>
    <w:rsid w:val="0037549E"/>
    <w:rsid w:val="0038093D"/>
    <w:rsid w:val="00381036"/>
    <w:rsid w:val="00381C16"/>
    <w:rsid w:val="00382C97"/>
    <w:rsid w:val="00383904"/>
    <w:rsid w:val="00384E68"/>
    <w:rsid w:val="003916B4"/>
    <w:rsid w:val="00392D99"/>
    <w:rsid w:val="00392E59"/>
    <w:rsid w:val="00394672"/>
    <w:rsid w:val="0039534C"/>
    <w:rsid w:val="00396E7E"/>
    <w:rsid w:val="00397C65"/>
    <w:rsid w:val="003A099B"/>
    <w:rsid w:val="003A0FA6"/>
    <w:rsid w:val="003A1CE0"/>
    <w:rsid w:val="003A227E"/>
    <w:rsid w:val="003A2E89"/>
    <w:rsid w:val="003A344F"/>
    <w:rsid w:val="003A36E4"/>
    <w:rsid w:val="003A7BDB"/>
    <w:rsid w:val="003B01D3"/>
    <w:rsid w:val="003B1660"/>
    <w:rsid w:val="003B17CE"/>
    <w:rsid w:val="003B4EFE"/>
    <w:rsid w:val="003B6447"/>
    <w:rsid w:val="003B650C"/>
    <w:rsid w:val="003C05EE"/>
    <w:rsid w:val="003C1BD7"/>
    <w:rsid w:val="003C205D"/>
    <w:rsid w:val="003C2E5A"/>
    <w:rsid w:val="003C4224"/>
    <w:rsid w:val="003D0228"/>
    <w:rsid w:val="003D109C"/>
    <w:rsid w:val="003D132B"/>
    <w:rsid w:val="003D2C1A"/>
    <w:rsid w:val="003E1819"/>
    <w:rsid w:val="003E1B84"/>
    <w:rsid w:val="003E55E4"/>
    <w:rsid w:val="003E65B7"/>
    <w:rsid w:val="003E7097"/>
    <w:rsid w:val="003E76B5"/>
    <w:rsid w:val="003F022D"/>
    <w:rsid w:val="003F0CBD"/>
    <w:rsid w:val="003F1541"/>
    <w:rsid w:val="003F32C4"/>
    <w:rsid w:val="003F3F6F"/>
    <w:rsid w:val="003F7B1C"/>
    <w:rsid w:val="003F7DBA"/>
    <w:rsid w:val="00401110"/>
    <w:rsid w:val="00401F5D"/>
    <w:rsid w:val="004038A4"/>
    <w:rsid w:val="00404EE5"/>
    <w:rsid w:val="004069FE"/>
    <w:rsid w:val="00406DF6"/>
    <w:rsid w:val="00414EE6"/>
    <w:rsid w:val="004157BA"/>
    <w:rsid w:val="00416027"/>
    <w:rsid w:val="0041664F"/>
    <w:rsid w:val="004178E1"/>
    <w:rsid w:val="00420480"/>
    <w:rsid w:val="00423082"/>
    <w:rsid w:val="0042309B"/>
    <w:rsid w:val="0042391D"/>
    <w:rsid w:val="00424C19"/>
    <w:rsid w:val="00424F18"/>
    <w:rsid w:val="00425318"/>
    <w:rsid w:val="00426C66"/>
    <w:rsid w:val="004306C5"/>
    <w:rsid w:val="00431C91"/>
    <w:rsid w:val="0043212B"/>
    <w:rsid w:val="0043346F"/>
    <w:rsid w:val="00434031"/>
    <w:rsid w:val="00434245"/>
    <w:rsid w:val="00435480"/>
    <w:rsid w:val="004355C0"/>
    <w:rsid w:val="0043578E"/>
    <w:rsid w:val="0044037C"/>
    <w:rsid w:val="00440675"/>
    <w:rsid w:val="00440B82"/>
    <w:rsid w:val="00442498"/>
    <w:rsid w:val="00443958"/>
    <w:rsid w:val="00443F1B"/>
    <w:rsid w:val="00444A53"/>
    <w:rsid w:val="00446838"/>
    <w:rsid w:val="004472E8"/>
    <w:rsid w:val="00450524"/>
    <w:rsid w:val="00451DD8"/>
    <w:rsid w:val="004525D6"/>
    <w:rsid w:val="00452C3C"/>
    <w:rsid w:val="004537CD"/>
    <w:rsid w:val="00455E71"/>
    <w:rsid w:val="00456136"/>
    <w:rsid w:val="00456208"/>
    <w:rsid w:val="00456282"/>
    <w:rsid w:val="0045651E"/>
    <w:rsid w:val="0045778C"/>
    <w:rsid w:val="00462B5E"/>
    <w:rsid w:val="00462DF2"/>
    <w:rsid w:val="00462FBC"/>
    <w:rsid w:val="00464C29"/>
    <w:rsid w:val="0046539C"/>
    <w:rsid w:val="00466802"/>
    <w:rsid w:val="0046696F"/>
    <w:rsid w:val="00467E8A"/>
    <w:rsid w:val="00471AA7"/>
    <w:rsid w:val="00471CA2"/>
    <w:rsid w:val="0047240C"/>
    <w:rsid w:val="00472F2A"/>
    <w:rsid w:val="00473827"/>
    <w:rsid w:val="004747F1"/>
    <w:rsid w:val="0047493D"/>
    <w:rsid w:val="00474FDA"/>
    <w:rsid w:val="00476330"/>
    <w:rsid w:val="00476AA4"/>
    <w:rsid w:val="00477C00"/>
    <w:rsid w:val="00480C1D"/>
    <w:rsid w:val="00481302"/>
    <w:rsid w:val="004813E8"/>
    <w:rsid w:val="00481B69"/>
    <w:rsid w:val="0048275F"/>
    <w:rsid w:val="00482848"/>
    <w:rsid w:val="004828F4"/>
    <w:rsid w:val="00483366"/>
    <w:rsid w:val="00485E06"/>
    <w:rsid w:val="004877A7"/>
    <w:rsid w:val="004902A3"/>
    <w:rsid w:val="00490944"/>
    <w:rsid w:val="004923F4"/>
    <w:rsid w:val="00493006"/>
    <w:rsid w:val="004933D0"/>
    <w:rsid w:val="00493CF7"/>
    <w:rsid w:val="00495603"/>
    <w:rsid w:val="00497261"/>
    <w:rsid w:val="00497366"/>
    <w:rsid w:val="00497E05"/>
    <w:rsid w:val="004A16F1"/>
    <w:rsid w:val="004A2463"/>
    <w:rsid w:val="004A4647"/>
    <w:rsid w:val="004A5F8A"/>
    <w:rsid w:val="004A5FC7"/>
    <w:rsid w:val="004A63AA"/>
    <w:rsid w:val="004A6D8E"/>
    <w:rsid w:val="004A7EDB"/>
    <w:rsid w:val="004A7F05"/>
    <w:rsid w:val="004B2D91"/>
    <w:rsid w:val="004B3F28"/>
    <w:rsid w:val="004B436D"/>
    <w:rsid w:val="004B4CD7"/>
    <w:rsid w:val="004B5448"/>
    <w:rsid w:val="004B58F4"/>
    <w:rsid w:val="004B5A00"/>
    <w:rsid w:val="004B5B6E"/>
    <w:rsid w:val="004C1B66"/>
    <w:rsid w:val="004C2808"/>
    <w:rsid w:val="004C5751"/>
    <w:rsid w:val="004C5978"/>
    <w:rsid w:val="004D00FD"/>
    <w:rsid w:val="004D0D48"/>
    <w:rsid w:val="004D1409"/>
    <w:rsid w:val="004D17E0"/>
    <w:rsid w:val="004D2A76"/>
    <w:rsid w:val="004D3BD0"/>
    <w:rsid w:val="004D43C3"/>
    <w:rsid w:val="004D503C"/>
    <w:rsid w:val="004D672D"/>
    <w:rsid w:val="004E50D2"/>
    <w:rsid w:val="004E5B89"/>
    <w:rsid w:val="004E60A6"/>
    <w:rsid w:val="004E6473"/>
    <w:rsid w:val="004E66BB"/>
    <w:rsid w:val="004E68C5"/>
    <w:rsid w:val="004E78A2"/>
    <w:rsid w:val="004F1527"/>
    <w:rsid w:val="004F2B74"/>
    <w:rsid w:val="004F2C85"/>
    <w:rsid w:val="004F3FE7"/>
    <w:rsid w:val="004F4CB0"/>
    <w:rsid w:val="004F75E9"/>
    <w:rsid w:val="00500521"/>
    <w:rsid w:val="00500556"/>
    <w:rsid w:val="00501220"/>
    <w:rsid w:val="00501976"/>
    <w:rsid w:val="005021B5"/>
    <w:rsid w:val="005029B7"/>
    <w:rsid w:val="005036C8"/>
    <w:rsid w:val="00503756"/>
    <w:rsid w:val="00503EEC"/>
    <w:rsid w:val="00504C1B"/>
    <w:rsid w:val="00505108"/>
    <w:rsid w:val="00505785"/>
    <w:rsid w:val="0050768B"/>
    <w:rsid w:val="005113EA"/>
    <w:rsid w:val="00511E43"/>
    <w:rsid w:val="00513632"/>
    <w:rsid w:val="00513C05"/>
    <w:rsid w:val="00513D3B"/>
    <w:rsid w:val="00514041"/>
    <w:rsid w:val="00514606"/>
    <w:rsid w:val="005157E1"/>
    <w:rsid w:val="0051623C"/>
    <w:rsid w:val="0051733D"/>
    <w:rsid w:val="00520023"/>
    <w:rsid w:val="00521C84"/>
    <w:rsid w:val="005226E4"/>
    <w:rsid w:val="005234EA"/>
    <w:rsid w:val="0052352D"/>
    <w:rsid w:val="005238CA"/>
    <w:rsid w:val="00523B82"/>
    <w:rsid w:val="00525035"/>
    <w:rsid w:val="00526CCD"/>
    <w:rsid w:val="00527D7E"/>
    <w:rsid w:val="00531F44"/>
    <w:rsid w:val="00533A3F"/>
    <w:rsid w:val="00534128"/>
    <w:rsid w:val="005341B4"/>
    <w:rsid w:val="005344FA"/>
    <w:rsid w:val="00536935"/>
    <w:rsid w:val="005373C6"/>
    <w:rsid w:val="00541152"/>
    <w:rsid w:val="0054216B"/>
    <w:rsid w:val="0054283D"/>
    <w:rsid w:val="00542BBA"/>
    <w:rsid w:val="00545958"/>
    <w:rsid w:val="00551826"/>
    <w:rsid w:val="00552487"/>
    <w:rsid w:val="005544D7"/>
    <w:rsid w:val="00554535"/>
    <w:rsid w:val="00557FB9"/>
    <w:rsid w:val="0056076F"/>
    <w:rsid w:val="00560D09"/>
    <w:rsid w:val="0056138B"/>
    <w:rsid w:val="0056190D"/>
    <w:rsid w:val="005625D5"/>
    <w:rsid w:val="00565211"/>
    <w:rsid w:val="005653C8"/>
    <w:rsid w:val="005657FA"/>
    <w:rsid w:val="00566664"/>
    <w:rsid w:val="00570783"/>
    <w:rsid w:val="00572093"/>
    <w:rsid w:val="00573539"/>
    <w:rsid w:val="00574DA9"/>
    <w:rsid w:val="005758A4"/>
    <w:rsid w:val="00577B18"/>
    <w:rsid w:val="005811CF"/>
    <w:rsid w:val="00585D03"/>
    <w:rsid w:val="00586D00"/>
    <w:rsid w:val="00590079"/>
    <w:rsid w:val="00591FF1"/>
    <w:rsid w:val="0059306E"/>
    <w:rsid w:val="005930FF"/>
    <w:rsid w:val="005932A8"/>
    <w:rsid w:val="00596F7C"/>
    <w:rsid w:val="005A1C22"/>
    <w:rsid w:val="005A3BB9"/>
    <w:rsid w:val="005A71F5"/>
    <w:rsid w:val="005B00A6"/>
    <w:rsid w:val="005B1D94"/>
    <w:rsid w:val="005B25DC"/>
    <w:rsid w:val="005B4A13"/>
    <w:rsid w:val="005B5079"/>
    <w:rsid w:val="005B5871"/>
    <w:rsid w:val="005B58B8"/>
    <w:rsid w:val="005C0836"/>
    <w:rsid w:val="005C2E78"/>
    <w:rsid w:val="005C3117"/>
    <w:rsid w:val="005C3EB2"/>
    <w:rsid w:val="005C4245"/>
    <w:rsid w:val="005C5544"/>
    <w:rsid w:val="005D0182"/>
    <w:rsid w:val="005D05DD"/>
    <w:rsid w:val="005D0E06"/>
    <w:rsid w:val="005D3E33"/>
    <w:rsid w:val="005D3EB8"/>
    <w:rsid w:val="005D73EA"/>
    <w:rsid w:val="005D7CD0"/>
    <w:rsid w:val="005E08D7"/>
    <w:rsid w:val="005E0DF3"/>
    <w:rsid w:val="005E1339"/>
    <w:rsid w:val="005E1B92"/>
    <w:rsid w:val="005E2068"/>
    <w:rsid w:val="005E2D88"/>
    <w:rsid w:val="005E335B"/>
    <w:rsid w:val="005E4080"/>
    <w:rsid w:val="005E4EE6"/>
    <w:rsid w:val="005E78D7"/>
    <w:rsid w:val="005E7963"/>
    <w:rsid w:val="005F100F"/>
    <w:rsid w:val="005F1E2F"/>
    <w:rsid w:val="005F2FE3"/>
    <w:rsid w:val="005F3A18"/>
    <w:rsid w:val="005F47FD"/>
    <w:rsid w:val="005F557F"/>
    <w:rsid w:val="005F6982"/>
    <w:rsid w:val="0060261F"/>
    <w:rsid w:val="0060459D"/>
    <w:rsid w:val="00604745"/>
    <w:rsid w:val="006051C0"/>
    <w:rsid w:val="00605C34"/>
    <w:rsid w:val="00605FB0"/>
    <w:rsid w:val="00607A34"/>
    <w:rsid w:val="00610E24"/>
    <w:rsid w:val="006117B8"/>
    <w:rsid w:val="006125A0"/>
    <w:rsid w:val="00612F6C"/>
    <w:rsid w:val="00615076"/>
    <w:rsid w:val="00615DF6"/>
    <w:rsid w:val="006170A4"/>
    <w:rsid w:val="00617658"/>
    <w:rsid w:val="006234DF"/>
    <w:rsid w:val="00624815"/>
    <w:rsid w:val="00625D2D"/>
    <w:rsid w:val="006260E3"/>
    <w:rsid w:val="006279D1"/>
    <w:rsid w:val="006310CA"/>
    <w:rsid w:val="006310F8"/>
    <w:rsid w:val="00631DE9"/>
    <w:rsid w:val="00634EC7"/>
    <w:rsid w:val="00636D20"/>
    <w:rsid w:val="00640EB7"/>
    <w:rsid w:val="00640F15"/>
    <w:rsid w:val="00642AD7"/>
    <w:rsid w:val="00643F40"/>
    <w:rsid w:val="00645784"/>
    <w:rsid w:val="00645DED"/>
    <w:rsid w:val="00647188"/>
    <w:rsid w:val="0065485D"/>
    <w:rsid w:val="006557A7"/>
    <w:rsid w:val="00657BE7"/>
    <w:rsid w:val="00661634"/>
    <w:rsid w:val="006619C8"/>
    <w:rsid w:val="00661A30"/>
    <w:rsid w:val="00661CE2"/>
    <w:rsid w:val="0066318C"/>
    <w:rsid w:val="00664938"/>
    <w:rsid w:val="00665C45"/>
    <w:rsid w:val="00665FAC"/>
    <w:rsid w:val="006670E3"/>
    <w:rsid w:val="0066732D"/>
    <w:rsid w:val="00670857"/>
    <w:rsid w:val="0067093A"/>
    <w:rsid w:val="00670F6D"/>
    <w:rsid w:val="00673088"/>
    <w:rsid w:val="00674B87"/>
    <w:rsid w:val="00677B90"/>
    <w:rsid w:val="00680C55"/>
    <w:rsid w:val="0068201A"/>
    <w:rsid w:val="006832DD"/>
    <w:rsid w:val="00683E34"/>
    <w:rsid w:val="0068477C"/>
    <w:rsid w:val="00687BA9"/>
    <w:rsid w:val="00691016"/>
    <w:rsid w:val="006910FD"/>
    <w:rsid w:val="00691145"/>
    <w:rsid w:val="00691DC3"/>
    <w:rsid w:val="006926C9"/>
    <w:rsid w:val="00692E76"/>
    <w:rsid w:val="006931BE"/>
    <w:rsid w:val="006961BB"/>
    <w:rsid w:val="00696D8E"/>
    <w:rsid w:val="00697F9D"/>
    <w:rsid w:val="006A014B"/>
    <w:rsid w:val="006A02C7"/>
    <w:rsid w:val="006A06F4"/>
    <w:rsid w:val="006A1FF1"/>
    <w:rsid w:val="006A2AFF"/>
    <w:rsid w:val="006A307D"/>
    <w:rsid w:val="006A732D"/>
    <w:rsid w:val="006B0689"/>
    <w:rsid w:val="006B4C4C"/>
    <w:rsid w:val="006B52D4"/>
    <w:rsid w:val="006B65DB"/>
    <w:rsid w:val="006B6AFD"/>
    <w:rsid w:val="006C3488"/>
    <w:rsid w:val="006C3E18"/>
    <w:rsid w:val="006C4C97"/>
    <w:rsid w:val="006C5439"/>
    <w:rsid w:val="006C69C0"/>
    <w:rsid w:val="006D4B15"/>
    <w:rsid w:val="006D6671"/>
    <w:rsid w:val="006E1F38"/>
    <w:rsid w:val="006E6EE9"/>
    <w:rsid w:val="006E7AFB"/>
    <w:rsid w:val="006F12BD"/>
    <w:rsid w:val="006F1B21"/>
    <w:rsid w:val="006F2EFC"/>
    <w:rsid w:val="006F76B1"/>
    <w:rsid w:val="00700A74"/>
    <w:rsid w:val="007018DC"/>
    <w:rsid w:val="00702375"/>
    <w:rsid w:val="007025C5"/>
    <w:rsid w:val="00703815"/>
    <w:rsid w:val="0070601D"/>
    <w:rsid w:val="007122EC"/>
    <w:rsid w:val="00712766"/>
    <w:rsid w:val="00712CF3"/>
    <w:rsid w:val="00713308"/>
    <w:rsid w:val="00713862"/>
    <w:rsid w:val="007158CE"/>
    <w:rsid w:val="00715E7F"/>
    <w:rsid w:val="00716830"/>
    <w:rsid w:val="0071750D"/>
    <w:rsid w:val="007175B2"/>
    <w:rsid w:val="00717AC2"/>
    <w:rsid w:val="00720424"/>
    <w:rsid w:val="00722121"/>
    <w:rsid w:val="007229FA"/>
    <w:rsid w:val="007239D3"/>
    <w:rsid w:val="007240AA"/>
    <w:rsid w:val="00724174"/>
    <w:rsid w:val="007273E6"/>
    <w:rsid w:val="00727E6E"/>
    <w:rsid w:val="00732901"/>
    <w:rsid w:val="0073293E"/>
    <w:rsid w:val="00733F4B"/>
    <w:rsid w:val="007350AC"/>
    <w:rsid w:val="00736E6E"/>
    <w:rsid w:val="007376CB"/>
    <w:rsid w:val="00740873"/>
    <w:rsid w:val="007410E7"/>
    <w:rsid w:val="0074132D"/>
    <w:rsid w:val="0074187D"/>
    <w:rsid w:val="007418F9"/>
    <w:rsid w:val="00741D2A"/>
    <w:rsid w:val="00742D7C"/>
    <w:rsid w:val="00743DA5"/>
    <w:rsid w:val="00755AD5"/>
    <w:rsid w:val="00755E14"/>
    <w:rsid w:val="00756866"/>
    <w:rsid w:val="007609A9"/>
    <w:rsid w:val="007613A7"/>
    <w:rsid w:val="0076197F"/>
    <w:rsid w:val="00761F26"/>
    <w:rsid w:val="00764630"/>
    <w:rsid w:val="0076650F"/>
    <w:rsid w:val="0076681B"/>
    <w:rsid w:val="00766BA1"/>
    <w:rsid w:val="00771CB2"/>
    <w:rsid w:val="00773A35"/>
    <w:rsid w:val="00774050"/>
    <w:rsid w:val="007741A3"/>
    <w:rsid w:val="007762E1"/>
    <w:rsid w:val="0077678B"/>
    <w:rsid w:val="00780FC9"/>
    <w:rsid w:val="00781399"/>
    <w:rsid w:val="00782E28"/>
    <w:rsid w:val="007861D1"/>
    <w:rsid w:val="00787BB4"/>
    <w:rsid w:val="00790F58"/>
    <w:rsid w:val="00793EC6"/>
    <w:rsid w:val="0079472A"/>
    <w:rsid w:val="00796B63"/>
    <w:rsid w:val="007A1739"/>
    <w:rsid w:val="007A5D5C"/>
    <w:rsid w:val="007A664B"/>
    <w:rsid w:val="007A7CD8"/>
    <w:rsid w:val="007B00AC"/>
    <w:rsid w:val="007B5976"/>
    <w:rsid w:val="007B61E0"/>
    <w:rsid w:val="007B741F"/>
    <w:rsid w:val="007B7CB1"/>
    <w:rsid w:val="007C052B"/>
    <w:rsid w:val="007C25D1"/>
    <w:rsid w:val="007C43D0"/>
    <w:rsid w:val="007C4BA6"/>
    <w:rsid w:val="007C4D8D"/>
    <w:rsid w:val="007C5032"/>
    <w:rsid w:val="007C6B70"/>
    <w:rsid w:val="007D0986"/>
    <w:rsid w:val="007D161D"/>
    <w:rsid w:val="007D2261"/>
    <w:rsid w:val="007D3027"/>
    <w:rsid w:val="007D3A88"/>
    <w:rsid w:val="007D4713"/>
    <w:rsid w:val="007D550E"/>
    <w:rsid w:val="007D6998"/>
    <w:rsid w:val="007D7DAD"/>
    <w:rsid w:val="007E2002"/>
    <w:rsid w:val="007E2107"/>
    <w:rsid w:val="007E2727"/>
    <w:rsid w:val="007E284D"/>
    <w:rsid w:val="007E48BE"/>
    <w:rsid w:val="007E4D88"/>
    <w:rsid w:val="007E6613"/>
    <w:rsid w:val="007E7D88"/>
    <w:rsid w:val="007E7EFD"/>
    <w:rsid w:val="007F029A"/>
    <w:rsid w:val="007F3401"/>
    <w:rsid w:val="007F353F"/>
    <w:rsid w:val="007F491C"/>
    <w:rsid w:val="007F50EE"/>
    <w:rsid w:val="007F57CD"/>
    <w:rsid w:val="007F5D06"/>
    <w:rsid w:val="007F5E24"/>
    <w:rsid w:val="007F7E15"/>
    <w:rsid w:val="008010C2"/>
    <w:rsid w:val="0080260B"/>
    <w:rsid w:val="00804A15"/>
    <w:rsid w:val="00804D15"/>
    <w:rsid w:val="00804F0B"/>
    <w:rsid w:val="00805DC2"/>
    <w:rsid w:val="00806500"/>
    <w:rsid w:val="00806F39"/>
    <w:rsid w:val="0081165F"/>
    <w:rsid w:val="00811758"/>
    <w:rsid w:val="00813016"/>
    <w:rsid w:val="00813D5B"/>
    <w:rsid w:val="00813E46"/>
    <w:rsid w:val="00814911"/>
    <w:rsid w:val="008153D8"/>
    <w:rsid w:val="00815444"/>
    <w:rsid w:val="00825EB4"/>
    <w:rsid w:val="00826734"/>
    <w:rsid w:val="0082694F"/>
    <w:rsid w:val="008274DA"/>
    <w:rsid w:val="00830C7A"/>
    <w:rsid w:val="00830E84"/>
    <w:rsid w:val="008316FB"/>
    <w:rsid w:val="00832682"/>
    <w:rsid w:val="0083369A"/>
    <w:rsid w:val="00833B78"/>
    <w:rsid w:val="00834769"/>
    <w:rsid w:val="00835A89"/>
    <w:rsid w:val="00835CC9"/>
    <w:rsid w:val="008360BE"/>
    <w:rsid w:val="00837A9C"/>
    <w:rsid w:val="008412AE"/>
    <w:rsid w:val="00842B79"/>
    <w:rsid w:val="00842D97"/>
    <w:rsid w:val="008438CB"/>
    <w:rsid w:val="00843ECB"/>
    <w:rsid w:val="00847739"/>
    <w:rsid w:val="008502F6"/>
    <w:rsid w:val="008515F2"/>
    <w:rsid w:val="0085234C"/>
    <w:rsid w:val="00853CEF"/>
    <w:rsid w:val="00854740"/>
    <w:rsid w:val="00854CB7"/>
    <w:rsid w:val="00855E82"/>
    <w:rsid w:val="008617B0"/>
    <w:rsid w:val="00863030"/>
    <w:rsid w:val="00863E6D"/>
    <w:rsid w:val="008656EC"/>
    <w:rsid w:val="00866784"/>
    <w:rsid w:val="00870DB5"/>
    <w:rsid w:val="00871013"/>
    <w:rsid w:val="008718EF"/>
    <w:rsid w:val="00872612"/>
    <w:rsid w:val="00873ABD"/>
    <w:rsid w:val="0087586A"/>
    <w:rsid w:val="00875F08"/>
    <w:rsid w:val="00876634"/>
    <w:rsid w:val="00877EDB"/>
    <w:rsid w:val="008818A7"/>
    <w:rsid w:val="008836A0"/>
    <w:rsid w:val="00883EB1"/>
    <w:rsid w:val="00884451"/>
    <w:rsid w:val="008921E9"/>
    <w:rsid w:val="0089342E"/>
    <w:rsid w:val="00894AA3"/>
    <w:rsid w:val="008959AB"/>
    <w:rsid w:val="00897FCD"/>
    <w:rsid w:val="008A1E2B"/>
    <w:rsid w:val="008A2AAC"/>
    <w:rsid w:val="008A324B"/>
    <w:rsid w:val="008A3835"/>
    <w:rsid w:val="008A3EC8"/>
    <w:rsid w:val="008A5462"/>
    <w:rsid w:val="008B127B"/>
    <w:rsid w:val="008B1CC3"/>
    <w:rsid w:val="008B2CA1"/>
    <w:rsid w:val="008B4AE6"/>
    <w:rsid w:val="008B5CE9"/>
    <w:rsid w:val="008B63FF"/>
    <w:rsid w:val="008B725D"/>
    <w:rsid w:val="008B7F03"/>
    <w:rsid w:val="008C01A6"/>
    <w:rsid w:val="008C257D"/>
    <w:rsid w:val="008C2667"/>
    <w:rsid w:val="008C2742"/>
    <w:rsid w:val="008C40B6"/>
    <w:rsid w:val="008C60E2"/>
    <w:rsid w:val="008D0D3F"/>
    <w:rsid w:val="008D4BE8"/>
    <w:rsid w:val="008D6BB4"/>
    <w:rsid w:val="008D7E4D"/>
    <w:rsid w:val="008E13E9"/>
    <w:rsid w:val="008E1F3E"/>
    <w:rsid w:val="008E489A"/>
    <w:rsid w:val="008E50A6"/>
    <w:rsid w:val="008E510D"/>
    <w:rsid w:val="008E5E4C"/>
    <w:rsid w:val="008F38FB"/>
    <w:rsid w:val="008F5269"/>
    <w:rsid w:val="008F77AA"/>
    <w:rsid w:val="008F79D8"/>
    <w:rsid w:val="00902D52"/>
    <w:rsid w:val="00904F23"/>
    <w:rsid w:val="00906A3F"/>
    <w:rsid w:val="009079B3"/>
    <w:rsid w:val="0091096F"/>
    <w:rsid w:val="00911C87"/>
    <w:rsid w:val="0091538E"/>
    <w:rsid w:val="009164DF"/>
    <w:rsid w:val="009167F2"/>
    <w:rsid w:val="00920377"/>
    <w:rsid w:val="00920767"/>
    <w:rsid w:val="00921605"/>
    <w:rsid w:val="00921CD7"/>
    <w:rsid w:val="00923370"/>
    <w:rsid w:val="00923BFA"/>
    <w:rsid w:val="00925521"/>
    <w:rsid w:val="00927279"/>
    <w:rsid w:val="00927E30"/>
    <w:rsid w:val="00932549"/>
    <w:rsid w:val="00934608"/>
    <w:rsid w:val="009352D2"/>
    <w:rsid w:val="00935EEA"/>
    <w:rsid w:val="00935F6D"/>
    <w:rsid w:val="0093634B"/>
    <w:rsid w:val="00936BF5"/>
    <w:rsid w:val="00936C94"/>
    <w:rsid w:val="00936CF0"/>
    <w:rsid w:val="00937A50"/>
    <w:rsid w:val="00942073"/>
    <w:rsid w:val="00943263"/>
    <w:rsid w:val="009439B7"/>
    <w:rsid w:val="00943F19"/>
    <w:rsid w:val="009443B4"/>
    <w:rsid w:val="009464E9"/>
    <w:rsid w:val="00946D8F"/>
    <w:rsid w:val="00951233"/>
    <w:rsid w:val="00951CB0"/>
    <w:rsid w:val="00952866"/>
    <w:rsid w:val="00953617"/>
    <w:rsid w:val="009539C8"/>
    <w:rsid w:val="009547C9"/>
    <w:rsid w:val="00956ADC"/>
    <w:rsid w:val="00957CA8"/>
    <w:rsid w:val="00961EBB"/>
    <w:rsid w:val="00963A0C"/>
    <w:rsid w:val="009658DB"/>
    <w:rsid w:val="00965DAD"/>
    <w:rsid w:val="00966888"/>
    <w:rsid w:val="00967219"/>
    <w:rsid w:val="00970F58"/>
    <w:rsid w:val="009724C6"/>
    <w:rsid w:val="00972D56"/>
    <w:rsid w:val="00972EB9"/>
    <w:rsid w:val="00973209"/>
    <w:rsid w:val="009745D2"/>
    <w:rsid w:val="0097526A"/>
    <w:rsid w:val="009759C1"/>
    <w:rsid w:val="00977201"/>
    <w:rsid w:val="0098190F"/>
    <w:rsid w:val="00984376"/>
    <w:rsid w:val="009855EF"/>
    <w:rsid w:val="009907E6"/>
    <w:rsid w:val="00992434"/>
    <w:rsid w:val="0099290A"/>
    <w:rsid w:val="00992B95"/>
    <w:rsid w:val="009930B3"/>
    <w:rsid w:val="0099387F"/>
    <w:rsid w:val="00993CDF"/>
    <w:rsid w:val="009945F1"/>
    <w:rsid w:val="00995A9E"/>
    <w:rsid w:val="00995AEA"/>
    <w:rsid w:val="00995EFC"/>
    <w:rsid w:val="009A0836"/>
    <w:rsid w:val="009A08B0"/>
    <w:rsid w:val="009A29E6"/>
    <w:rsid w:val="009A3C8C"/>
    <w:rsid w:val="009A419B"/>
    <w:rsid w:val="009A6CBC"/>
    <w:rsid w:val="009A73A0"/>
    <w:rsid w:val="009A748E"/>
    <w:rsid w:val="009A7EBF"/>
    <w:rsid w:val="009B005E"/>
    <w:rsid w:val="009B12B6"/>
    <w:rsid w:val="009B2B78"/>
    <w:rsid w:val="009B2E5F"/>
    <w:rsid w:val="009B35EB"/>
    <w:rsid w:val="009B3B73"/>
    <w:rsid w:val="009B3C6A"/>
    <w:rsid w:val="009B547E"/>
    <w:rsid w:val="009B7A92"/>
    <w:rsid w:val="009C4245"/>
    <w:rsid w:val="009C6142"/>
    <w:rsid w:val="009D00E2"/>
    <w:rsid w:val="009D11B1"/>
    <w:rsid w:val="009D25EE"/>
    <w:rsid w:val="009D2F04"/>
    <w:rsid w:val="009D34AA"/>
    <w:rsid w:val="009D375B"/>
    <w:rsid w:val="009D532D"/>
    <w:rsid w:val="009D5E4C"/>
    <w:rsid w:val="009D6F22"/>
    <w:rsid w:val="009D72D9"/>
    <w:rsid w:val="009E02C7"/>
    <w:rsid w:val="009E06EA"/>
    <w:rsid w:val="009E0849"/>
    <w:rsid w:val="009E55BF"/>
    <w:rsid w:val="009E6305"/>
    <w:rsid w:val="009E6BCF"/>
    <w:rsid w:val="009E7578"/>
    <w:rsid w:val="009E76AC"/>
    <w:rsid w:val="009E7E84"/>
    <w:rsid w:val="009F27A1"/>
    <w:rsid w:val="009F2C92"/>
    <w:rsid w:val="009F3897"/>
    <w:rsid w:val="009F3ED2"/>
    <w:rsid w:val="009F45A1"/>
    <w:rsid w:val="00A003FF"/>
    <w:rsid w:val="00A00DA8"/>
    <w:rsid w:val="00A05579"/>
    <w:rsid w:val="00A05E7D"/>
    <w:rsid w:val="00A060A4"/>
    <w:rsid w:val="00A06DE8"/>
    <w:rsid w:val="00A07A81"/>
    <w:rsid w:val="00A10505"/>
    <w:rsid w:val="00A1157B"/>
    <w:rsid w:val="00A1211B"/>
    <w:rsid w:val="00A12E60"/>
    <w:rsid w:val="00A1777D"/>
    <w:rsid w:val="00A17C77"/>
    <w:rsid w:val="00A20666"/>
    <w:rsid w:val="00A207A7"/>
    <w:rsid w:val="00A209C9"/>
    <w:rsid w:val="00A20D0D"/>
    <w:rsid w:val="00A228FA"/>
    <w:rsid w:val="00A270E3"/>
    <w:rsid w:val="00A31799"/>
    <w:rsid w:val="00A35A49"/>
    <w:rsid w:val="00A421F4"/>
    <w:rsid w:val="00A4283E"/>
    <w:rsid w:val="00A432B2"/>
    <w:rsid w:val="00A43D19"/>
    <w:rsid w:val="00A44E1F"/>
    <w:rsid w:val="00A45270"/>
    <w:rsid w:val="00A46329"/>
    <w:rsid w:val="00A467D3"/>
    <w:rsid w:val="00A53419"/>
    <w:rsid w:val="00A53D2C"/>
    <w:rsid w:val="00A551DC"/>
    <w:rsid w:val="00A560FF"/>
    <w:rsid w:val="00A563E9"/>
    <w:rsid w:val="00A5668B"/>
    <w:rsid w:val="00A6184C"/>
    <w:rsid w:val="00A61C96"/>
    <w:rsid w:val="00A62743"/>
    <w:rsid w:val="00A62952"/>
    <w:rsid w:val="00A62C72"/>
    <w:rsid w:val="00A6324A"/>
    <w:rsid w:val="00A648A7"/>
    <w:rsid w:val="00A70E7B"/>
    <w:rsid w:val="00A71814"/>
    <w:rsid w:val="00A734BA"/>
    <w:rsid w:val="00A73704"/>
    <w:rsid w:val="00A7422D"/>
    <w:rsid w:val="00A748CD"/>
    <w:rsid w:val="00A77111"/>
    <w:rsid w:val="00A80EDB"/>
    <w:rsid w:val="00A811AB"/>
    <w:rsid w:val="00A813C0"/>
    <w:rsid w:val="00A81C91"/>
    <w:rsid w:val="00A82543"/>
    <w:rsid w:val="00A8328B"/>
    <w:rsid w:val="00A86089"/>
    <w:rsid w:val="00A9092C"/>
    <w:rsid w:val="00A91450"/>
    <w:rsid w:val="00A91F6E"/>
    <w:rsid w:val="00A92AFA"/>
    <w:rsid w:val="00A93021"/>
    <w:rsid w:val="00A934FD"/>
    <w:rsid w:val="00A93C24"/>
    <w:rsid w:val="00A9444F"/>
    <w:rsid w:val="00A94896"/>
    <w:rsid w:val="00A94E6C"/>
    <w:rsid w:val="00A953C9"/>
    <w:rsid w:val="00A96084"/>
    <w:rsid w:val="00AA26D9"/>
    <w:rsid w:val="00AA3CCC"/>
    <w:rsid w:val="00AA422E"/>
    <w:rsid w:val="00AA4E91"/>
    <w:rsid w:val="00AA5059"/>
    <w:rsid w:val="00AB1AFB"/>
    <w:rsid w:val="00AB2C54"/>
    <w:rsid w:val="00AB304C"/>
    <w:rsid w:val="00AB367A"/>
    <w:rsid w:val="00AB3D89"/>
    <w:rsid w:val="00AB406A"/>
    <w:rsid w:val="00AB45B2"/>
    <w:rsid w:val="00AB6FE5"/>
    <w:rsid w:val="00AC073A"/>
    <w:rsid w:val="00AC3D21"/>
    <w:rsid w:val="00AC4B0B"/>
    <w:rsid w:val="00AC5325"/>
    <w:rsid w:val="00AC5CEF"/>
    <w:rsid w:val="00AC78F7"/>
    <w:rsid w:val="00AD0835"/>
    <w:rsid w:val="00AE185A"/>
    <w:rsid w:val="00AE291E"/>
    <w:rsid w:val="00AE35E6"/>
    <w:rsid w:val="00AE3F5B"/>
    <w:rsid w:val="00AE7096"/>
    <w:rsid w:val="00AF21BE"/>
    <w:rsid w:val="00AF29D3"/>
    <w:rsid w:val="00AF30CB"/>
    <w:rsid w:val="00AF6B29"/>
    <w:rsid w:val="00B00182"/>
    <w:rsid w:val="00B00667"/>
    <w:rsid w:val="00B015A8"/>
    <w:rsid w:val="00B020CE"/>
    <w:rsid w:val="00B04CA8"/>
    <w:rsid w:val="00B051FB"/>
    <w:rsid w:val="00B054DF"/>
    <w:rsid w:val="00B074AF"/>
    <w:rsid w:val="00B07515"/>
    <w:rsid w:val="00B12063"/>
    <w:rsid w:val="00B14130"/>
    <w:rsid w:val="00B14D0C"/>
    <w:rsid w:val="00B1509B"/>
    <w:rsid w:val="00B15F1A"/>
    <w:rsid w:val="00B1766D"/>
    <w:rsid w:val="00B24385"/>
    <w:rsid w:val="00B262E2"/>
    <w:rsid w:val="00B26E0C"/>
    <w:rsid w:val="00B2785A"/>
    <w:rsid w:val="00B3001B"/>
    <w:rsid w:val="00B30922"/>
    <w:rsid w:val="00B311F5"/>
    <w:rsid w:val="00B333B6"/>
    <w:rsid w:val="00B34A00"/>
    <w:rsid w:val="00B34C84"/>
    <w:rsid w:val="00B3669E"/>
    <w:rsid w:val="00B40052"/>
    <w:rsid w:val="00B40081"/>
    <w:rsid w:val="00B41192"/>
    <w:rsid w:val="00B52237"/>
    <w:rsid w:val="00B53AB7"/>
    <w:rsid w:val="00B55B7C"/>
    <w:rsid w:val="00B55D50"/>
    <w:rsid w:val="00B56A56"/>
    <w:rsid w:val="00B5723A"/>
    <w:rsid w:val="00B60477"/>
    <w:rsid w:val="00B610A5"/>
    <w:rsid w:val="00B62FDA"/>
    <w:rsid w:val="00B631EE"/>
    <w:rsid w:val="00B63C6B"/>
    <w:rsid w:val="00B63D08"/>
    <w:rsid w:val="00B65508"/>
    <w:rsid w:val="00B67D26"/>
    <w:rsid w:val="00B70776"/>
    <w:rsid w:val="00B70A83"/>
    <w:rsid w:val="00B719AB"/>
    <w:rsid w:val="00B737DF"/>
    <w:rsid w:val="00B73936"/>
    <w:rsid w:val="00B742B5"/>
    <w:rsid w:val="00B74F22"/>
    <w:rsid w:val="00B75636"/>
    <w:rsid w:val="00B756BC"/>
    <w:rsid w:val="00B767FA"/>
    <w:rsid w:val="00B7704F"/>
    <w:rsid w:val="00B77758"/>
    <w:rsid w:val="00B77BA3"/>
    <w:rsid w:val="00B8335C"/>
    <w:rsid w:val="00B839A4"/>
    <w:rsid w:val="00B84F0D"/>
    <w:rsid w:val="00B86156"/>
    <w:rsid w:val="00B8637C"/>
    <w:rsid w:val="00B8782E"/>
    <w:rsid w:val="00B91038"/>
    <w:rsid w:val="00B94BB4"/>
    <w:rsid w:val="00B966F4"/>
    <w:rsid w:val="00B979A5"/>
    <w:rsid w:val="00B97E17"/>
    <w:rsid w:val="00BA14E5"/>
    <w:rsid w:val="00BA351A"/>
    <w:rsid w:val="00BA6010"/>
    <w:rsid w:val="00BA6733"/>
    <w:rsid w:val="00BA77AE"/>
    <w:rsid w:val="00BB0673"/>
    <w:rsid w:val="00BB0BD7"/>
    <w:rsid w:val="00BB2858"/>
    <w:rsid w:val="00BB4285"/>
    <w:rsid w:val="00BB6643"/>
    <w:rsid w:val="00BC07A4"/>
    <w:rsid w:val="00BC09F8"/>
    <w:rsid w:val="00BC1108"/>
    <w:rsid w:val="00BC138E"/>
    <w:rsid w:val="00BC21EF"/>
    <w:rsid w:val="00BC3633"/>
    <w:rsid w:val="00BC3BB4"/>
    <w:rsid w:val="00BC440E"/>
    <w:rsid w:val="00BC52AB"/>
    <w:rsid w:val="00BC5851"/>
    <w:rsid w:val="00BC5A7B"/>
    <w:rsid w:val="00BC6E6A"/>
    <w:rsid w:val="00BD03E1"/>
    <w:rsid w:val="00BD45CE"/>
    <w:rsid w:val="00BD5333"/>
    <w:rsid w:val="00BD746E"/>
    <w:rsid w:val="00BD7AE1"/>
    <w:rsid w:val="00BE007E"/>
    <w:rsid w:val="00BE1255"/>
    <w:rsid w:val="00BE2570"/>
    <w:rsid w:val="00BE2F29"/>
    <w:rsid w:val="00BE5833"/>
    <w:rsid w:val="00BE73A3"/>
    <w:rsid w:val="00BF2134"/>
    <w:rsid w:val="00BF21BB"/>
    <w:rsid w:val="00BF49FD"/>
    <w:rsid w:val="00BF5265"/>
    <w:rsid w:val="00BF5743"/>
    <w:rsid w:val="00BF6BD7"/>
    <w:rsid w:val="00BF6CC7"/>
    <w:rsid w:val="00C02068"/>
    <w:rsid w:val="00C0244C"/>
    <w:rsid w:val="00C03D19"/>
    <w:rsid w:val="00C04F15"/>
    <w:rsid w:val="00C052E2"/>
    <w:rsid w:val="00C074CF"/>
    <w:rsid w:val="00C076E8"/>
    <w:rsid w:val="00C07951"/>
    <w:rsid w:val="00C07F03"/>
    <w:rsid w:val="00C108E0"/>
    <w:rsid w:val="00C11548"/>
    <w:rsid w:val="00C11CD1"/>
    <w:rsid w:val="00C12D98"/>
    <w:rsid w:val="00C14637"/>
    <w:rsid w:val="00C15140"/>
    <w:rsid w:val="00C16442"/>
    <w:rsid w:val="00C215F6"/>
    <w:rsid w:val="00C22EBE"/>
    <w:rsid w:val="00C246B7"/>
    <w:rsid w:val="00C2470D"/>
    <w:rsid w:val="00C25F17"/>
    <w:rsid w:val="00C27F6D"/>
    <w:rsid w:val="00C309B0"/>
    <w:rsid w:val="00C310B2"/>
    <w:rsid w:val="00C31764"/>
    <w:rsid w:val="00C31D85"/>
    <w:rsid w:val="00C3243F"/>
    <w:rsid w:val="00C33644"/>
    <w:rsid w:val="00C341D5"/>
    <w:rsid w:val="00C3466D"/>
    <w:rsid w:val="00C3575C"/>
    <w:rsid w:val="00C36234"/>
    <w:rsid w:val="00C40A87"/>
    <w:rsid w:val="00C41957"/>
    <w:rsid w:val="00C41DA5"/>
    <w:rsid w:val="00C431A0"/>
    <w:rsid w:val="00C4364C"/>
    <w:rsid w:val="00C43FDD"/>
    <w:rsid w:val="00C453BD"/>
    <w:rsid w:val="00C45631"/>
    <w:rsid w:val="00C45B80"/>
    <w:rsid w:val="00C4663E"/>
    <w:rsid w:val="00C507CA"/>
    <w:rsid w:val="00C52FB8"/>
    <w:rsid w:val="00C54C86"/>
    <w:rsid w:val="00C55877"/>
    <w:rsid w:val="00C57334"/>
    <w:rsid w:val="00C71244"/>
    <w:rsid w:val="00C716FD"/>
    <w:rsid w:val="00C7275F"/>
    <w:rsid w:val="00C73025"/>
    <w:rsid w:val="00C7332B"/>
    <w:rsid w:val="00C73B10"/>
    <w:rsid w:val="00C73B94"/>
    <w:rsid w:val="00C743B9"/>
    <w:rsid w:val="00C7679F"/>
    <w:rsid w:val="00C80072"/>
    <w:rsid w:val="00C804C4"/>
    <w:rsid w:val="00C80501"/>
    <w:rsid w:val="00C80F8B"/>
    <w:rsid w:val="00C8214F"/>
    <w:rsid w:val="00C824EC"/>
    <w:rsid w:val="00C82FD1"/>
    <w:rsid w:val="00C837B4"/>
    <w:rsid w:val="00C85A84"/>
    <w:rsid w:val="00C87B7E"/>
    <w:rsid w:val="00C92B9C"/>
    <w:rsid w:val="00C92C8C"/>
    <w:rsid w:val="00C95077"/>
    <w:rsid w:val="00C9554E"/>
    <w:rsid w:val="00C96A2D"/>
    <w:rsid w:val="00C96D75"/>
    <w:rsid w:val="00CA02A8"/>
    <w:rsid w:val="00CA1143"/>
    <w:rsid w:val="00CA1E5F"/>
    <w:rsid w:val="00CA291D"/>
    <w:rsid w:val="00CA4F97"/>
    <w:rsid w:val="00CA6C59"/>
    <w:rsid w:val="00CA6C66"/>
    <w:rsid w:val="00CA6CD2"/>
    <w:rsid w:val="00CB185D"/>
    <w:rsid w:val="00CB3548"/>
    <w:rsid w:val="00CB38A0"/>
    <w:rsid w:val="00CB5B7F"/>
    <w:rsid w:val="00CB5D4E"/>
    <w:rsid w:val="00CB7CBB"/>
    <w:rsid w:val="00CC1C72"/>
    <w:rsid w:val="00CC27D4"/>
    <w:rsid w:val="00CC2DFC"/>
    <w:rsid w:val="00CC39C9"/>
    <w:rsid w:val="00CC494E"/>
    <w:rsid w:val="00CC4F18"/>
    <w:rsid w:val="00CC7723"/>
    <w:rsid w:val="00CC7A71"/>
    <w:rsid w:val="00CD0EDD"/>
    <w:rsid w:val="00CD15DE"/>
    <w:rsid w:val="00CD332D"/>
    <w:rsid w:val="00CD49F0"/>
    <w:rsid w:val="00CD62CD"/>
    <w:rsid w:val="00CD7EBA"/>
    <w:rsid w:val="00CE3D65"/>
    <w:rsid w:val="00CE509E"/>
    <w:rsid w:val="00CE5CF6"/>
    <w:rsid w:val="00CE6465"/>
    <w:rsid w:val="00CE681C"/>
    <w:rsid w:val="00CF0958"/>
    <w:rsid w:val="00CF30FA"/>
    <w:rsid w:val="00CF671F"/>
    <w:rsid w:val="00CF7638"/>
    <w:rsid w:val="00D00E92"/>
    <w:rsid w:val="00D02E7C"/>
    <w:rsid w:val="00D05D58"/>
    <w:rsid w:val="00D0689A"/>
    <w:rsid w:val="00D075C5"/>
    <w:rsid w:val="00D10A28"/>
    <w:rsid w:val="00D1184A"/>
    <w:rsid w:val="00D12036"/>
    <w:rsid w:val="00D128ED"/>
    <w:rsid w:val="00D135A4"/>
    <w:rsid w:val="00D13EEA"/>
    <w:rsid w:val="00D14701"/>
    <w:rsid w:val="00D14AA1"/>
    <w:rsid w:val="00D16514"/>
    <w:rsid w:val="00D1708F"/>
    <w:rsid w:val="00D17A15"/>
    <w:rsid w:val="00D20F1C"/>
    <w:rsid w:val="00D24374"/>
    <w:rsid w:val="00D24ABE"/>
    <w:rsid w:val="00D26732"/>
    <w:rsid w:val="00D26809"/>
    <w:rsid w:val="00D26829"/>
    <w:rsid w:val="00D26C60"/>
    <w:rsid w:val="00D27D25"/>
    <w:rsid w:val="00D307BD"/>
    <w:rsid w:val="00D32672"/>
    <w:rsid w:val="00D374C2"/>
    <w:rsid w:val="00D37951"/>
    <w:rsid w:val="00D41544"/>
    <w:rsid w:val="00D41C86"/>
    <w:rsid w:val="00D4220D"/>
    <w:rsid w:val="00D42D74"/>
    <w:rsid w:val="00D435EF"/>
    <w:rsid w:val="00D43E35"/>
    <w:rsid w:val="00D455BF"/>
    <w:rsid w:val="00D45C58"/>
    <w:rsid w:val="00D46AF3"/>
    <w:rsid w:val="00D51C2E"/>
    <w:rsid w:val="00D53F5F"/>
    <w:rsid w:val="00D54A2C"/>
    <w:rsid w:val="00D5671B"/>
    <w:rsid w:val="00D579E6"/>
    <w:rsid w:val="00D57E98"/>
    <w:rsid w:val="00D65D65"/>
    <w:rsid w:val="00D65DA8"/>
    <w:rsid w:val="00D677B7"/>
    <w:rsid w:val="00D67B01"/>
    <w:rsid w:val="00D71D89"/>
    <w:rsid w:val="00D720C2"/>
    <w:rsid w:val="00D72F23"/>
    <w:rsid w:val="00D74091"/>
    <w:rsid w:val="00D77348"/>
    <w:rsid w:val="00D81681"/>
    <w:rsid w:val="00D81D18"/>
    <w:rsid w:val="00D82510"/>
    <w:rsid w:val="00D856B9"/>
    <w:rsid w:val="00D86C29"/>
    <w:rsid w:val="00D92FCC"/>
    <w:rsid w:val="00D942D2"/>
    <w:rsid w:val="00D95B30"/>
    <w:rsid w:val="00D9630E"/>
    <w:rsid w:val="00D97A83"/>
    <w:rsid w:val="00DA00BA"/>
    <w:rsid w:val="00DA1BD3"/>
    <w:rsid w:val="00DA2C71"/>
    <w:rsid w:val="00DA3B22"/>
    <w:rsid w:val="00DA48D5"/>
    <w:rsid w:val="00DA49D1"/>
    <w:rsid w:val="00DA4C61"/>
    <w:rsid w:val="00DA53BF"/>
    <w:rsid w:val="00DA5E1B"/>
    <w:rsid w:val="00DA73E6"/>
    <w:rsid w:val="00DA770A"/>
    <w:rsid w:val="00DA78AD"/>
    <w:rsid w:val="00DA7E2C"/>
    <w:rsid w:val="00DB32A5"/>
    <w:rsid w:val="00DB3DB9"/>
    <w:rsid w:val="00DB763C"/>
    <w:rsid w:val="00DC1305"/>
    <w:rsid w:val="00DC5370"/>
    <w:rsid w:val="00DC537C"/>
    <w:rsid w:val="00DC6059"/>
    <w:rsid w:val="00DC69BA"/>
    <w:rsid w:val="00DC6CF9"/>
    <w:rsid w:val="00DD26CE"/>
    <w:rsid w:val="00DD32EA"/>
    <w:rsid w:val="00DD4642"/>
    <w:rsid w:val="00DD5162"/>
    <w:rsid w:val="00DD72CB"/>
    <w:rsid w:val="00DD7C42"/>
    <w:rsid w:val="00DE4391"/>
    <w:rsid w:val="00DE5562"/>
    <w:rsid w:val="00DE55B7"/>
    <w:rsid w:val="00DE7AC3"/>
    <w:rsid w:val="00DF1503"/>
    <w:rsid w:val="00DF1D75"/>
    <w:rsid w:val="00DF1F61"/>
    <w:rsid w:val="00DF4A07"/>
    <w:rsid w:val="00DF57FD"/>
    <w:rsid w:val="00DF6099"/>
    <w:rsid w:val="00DF6231"/>
    <w:rsid w:val="00DF70B9"/>
    <w:rsid w:val="00E004F0"/>
    <w:rsid w:val="00E00506"/>
    <w:rsid w:val="00E01C4A"/>
    <w:rsid w:val="00E053D9"/>
    <w:rsid w:val="00E0705C"/>
    <w:rsid w:val="00E0787E"/>
    <w:rsid w:val="00E101CE"/>
    <w:rsid w:val="00E1208A"/>
    <w:rsid w:val="00E1465A"/>
    <w:rsid w:val="00E1505D"/>
    <w:rsid w:val="00E152A0"/>
    <w:rsid w:val="00E15696"/>
    <w:rsid w:val="00E1572E"/>
    <w:rsid w:val="00E15A1E"/>
    <w:rsid w:val="00E225C2"/>
    <w:rsid w:val="00E2396F"/>
    <w:rsid w:val="00E260B0"/>
    <w:rsid w:val="00E269A0"/>
    <w:rsid w:val="00E304E0"/>
    <w:rsid w:val="00E3183D"/>
    <w:rsid w:val="00E33AE6"/>
    <w:rsid w:val="00E34879"/>
    <w:rsid w:val="00E34E4D"/>
    <w:rsid w:val="00E40260"/>
    <w:rsid w:val="00E4099D"/>
    <w:rsid w:val="00E414F4"/>
    <w:rsid w:val="00E417EC"/>
    <w:rsid w:val="00E4255E"/>
    <w:rsid w:val="00E44FD2"/>
    <w:rsid w:val="00E45C03"/>
    <w:rsid w:val="00E45D4B"/>
    <w:rsid w:val="00E46E90"/>
    <w:rsid w:val="00E51A6E"/>
    <w:rsid w:val="00E5240E"/>
    <w:rsid w:val="00E529F5"/>
    <w:rsid w:val="00E54410"/>
    <w:rsid w:val="00E569C8"/>
    <w:rsid w:val="00E57FA9"/>
    <w:rsid w:val="00E60AD3"/>
    <w:rsid w:val="00E60F4E"/>
    <w:rsid w:val="00E61E73"/>
    <w:rsid w:val="00E63F53"/>
    <w:rsid w:val="00E642BA"/>
    <w:rsid w:val="00E6506D"/>
    <w:rsid w:val="00E66853"/>
    <w:rsid w:val="00E66E3D"/>
    <w:rsid w:val="00E67A7D"/>
    <w:rsid w:val="00E706C6"/>
    <w:rsid w:val="00E7184A"/>
    <w:rsid w:val="00E71A41"/>
    <w:rsid w:val="00E74DCA"/>
    <w:rsid w:val="00E752BD"/>
    <w:rsid w:val="00E7715C"/>
    <w:rsid w:val="00E80ED3"/>
    <w:rsid w:val="00E825B7"/>
    <w:rsid w:val="00E82DAB"/>
    <w:rsid w:val="00E8320C"/>
    <w:rsid w:val="00E83B5D"/>
    <w:rsid w:val="00E918EF"/>
    <w:rsid w:val="00E91BEB"/>
    <w:rsid w:val="00E92040"/>
    <w:rsid w:val="00E9423F"/>
    <w:rsid w:val="00EA0162"/>
    <w:rsid w:val="00EA1207"/>
    <w:rsid w:val="00EA2606"/>
    <w:rsid w:val="00EA30EC"/>
    <w:rsid w:val="00EA3BDB"/>
    <w:rsid w:val="00EA4942"/>
    <w:rsid w:val="00EA4AB9"/>
    <w:rsid w:val="00EA4F8B"/>
    <w:rsid w:val="00EA6CC0"/>
    <w:rsid w:val="00EA6E20"/>
    <w:rsid w:val="00EA7189"/>
    <w:rsid w:val="00EB3212"/>
    <w:rsid w:val="00EB3362"/>
    <w:rsid w:val="00EB3CE6"/>
    <w:rsid w:val="00EB44CD"/>
    <w:rsid w:val="00EB4C0C"/>
    <w:rsid w:val="00EB519F"/>
    <w:rsid w:val="00EB5F04"/>
    <w:rsid w:val="00EB62B0"/>
    <w:rsid w:val="00EB6578"/>
    <w:rsid w:val="00EC0DA5"/>
    <w:rsid w:val="00EC6607"/>
    <w:rsid w:val="00EC737D"/>
    <w:rsid w:val="00EC73C3"/>
    <w:rsid w:val="00EC7FA0"/>
    <w:rsid w:val="00ED0AAE"/>
    <w:rsid w:val="00ED1091"/>
    <w:rsid w:val="00ED12ED"/>
    <w:rsid w:val="00ED1926"/>
    <w:rsid w:val="00ED3206"/>
    <w:rsid w:val="00ED7383"/>
    <w:rsid w:val="00ED7B0D"/>
    <w:rsid w:val="00EE04AC"/>
    <w:rsid w:val="00EE1304"/>
    <w:rsid w:val="00EE2E06"/>
    <w:rsid w:val="00EE34CB"/>
    <w:rsid w:val="00EE4797"/>
    <w:rsid w:val="00EE5263"/>
    <w:rsid w:val="00EE5D19"/>
    <w:rsid w:val="00EF16E4"/>
    <w:rsid w:val="00EF408F"/>
    <w:rsid w:val="00EF43F2"/>
    <w:rsid w:val="00EF5028"/>
    <w:rsid w:val="00EF6BF7"/>
    <w:rsid w:val="00F012CF"/>
    <w:rsid w:val="00F01490"/>
    <w:rsid w:val="00F03C02"/>
    <w:rsid w:val="00F03F08"/>
    <w:rsid w:val="00F0729B"/>
    <w:rsid w:val="00F1183F"/>
    <w:rsid w:val="00F13220"/>
    <w:rsid w:val="00F20826"/>
    <w:rsid w:val="00F2322E"/>
    <w:rsid w:val="00F24928"/>
    <w:rsid w:val="00F24954"/>
    <w:rsid w:val="00F24CC0"/>
    <w:rsid w:val="00F25189"/>
    <w:rsid w:val="00F2709B"/>
    <w:rsid w:val="00F2755D"/>
    <w:rsid w:val="00F3002D"/>
    <w:rsid w:val="00F3305D"/>
    <w:rsid w:val="00F33260"/>
    <w:rsid w:val="00F35AEB"/>
    <w:rsid w:val="00F41727"/>
    <w:rsid w:val="00F428D0"/>
    <w:rsid w:val="00F45247"/>
    <w:rsid w:val="00F45C18"/>
    <w:rsid w:val="00F465FD"/>
    <w:rsid w:val="00F51992"/>
    <w:rsid w:val="00F5329C"/>
    <w:rsid w:val="00F61061"/>
    <w:rsid w:val="00F61885"/>
    <w:rsid w:val="00F61C86"/>
    <w:rsid w:val="00F62056"/>
    <w:rsid w:val="00F63C53"/>
    <w:rsid w:val="00F67DEB"/>
    <w:rsid w:val="00F67EA2"/>
    <w:rsid w:val="00F76AD5"/>
    <w:rsid w:val="00F805D0"/>
    <w:rsid w:val="00F811EF"/>
    <w:rsid w:val="00F81C90"/>
    <w:rsid w:val="00F81DE3"/>
    <w:rsid w:val="00F82396"/>
    <w:rsid w:val="00F8276D"/>
    <w:rsid w:val="00F86420"/>
    <w:rsid w:val="00F86571"/>
    <w:rsid w:val="00F865C1"/>
    <w:rsid w:val="00F86C70"/>
    <w:rsid w:val="00F902BF"/>
    <w:rsid w:val="00F90893"/>
    <w:rsid w:val="00F90A86"/>
    <w:rsid w:val="00F966E2"/>
    <w:rsid w:val="00F96C1F"/>
    <w:rsid w:val="00F9725A"/>
    <w:rsid w:val="00FA06FE"/>
    <w:rsid w:val="00FA1E8F"/>
    <w:rsid w:val="00FA4C7C"/>
    <w:rsid w:val="00FA6FAC"/>
    <w:rsid w:val="00FA7CE3"/>
    <w:rsid w:val="00FB042D"/>
    <w:rsid w:val="00FB1043"/>
    <w:rsid w:val="00FB221C"/>
    <w:rsid w:val="00FB2566"/>
    <w:rsid w:val="00FB4905"/>
    <w:rsid w:val="00FB563E"/>
    <w:rsid w:val="00FB5D85"/>
    <w:rsid w:val="00FB5D99"/>
    <w:rsid w:val="00FC1B11"/>
    <w:rsid w:val="00FC2CB6"/>
    <w:rsid w:val="00FC5C9D"/>
    <w:rsid w:val="00FC7E0B"/>
    <w:rsid w:val="00FD4565"/>
    <w:rsid w:val="00FD487F"/>
    <w:rsid w:val="00FD4972"/>
    <w:rsid w:val="00FD68B5"/>
    <w:rsid w:val="00FE02B8"/>
    <w:rsid w:val="00FE3711"/>
    <w:rsid w:val="00FE3B3A"/>
    <w:rsid w:val="00FE5006"/>
    <w:rsid w:val="00FE7E0C"/>
    <w:rsid w:val="00FF05D2"/>
    <w:rsid w:val="00FF06C9"/>
    <w:rsid w:val="00FF2719"/>
    <w:rsid w:val="00FF329C"/>
    <w:rsid w:val="00FF366E"/>
    <w:rsid w:val="00FF432B"/>
    <w:rsid w:val="00FF5832"/>
    <w:rsid w:val="00FF63ED"/>
    <w:rsid w:val="00FF6CD8"/>
    <w:rsid w:val="00FF6CF6"/>
    <w:rsid w:val="00FF7400"/>
    <w:rsid w:val="03AC7188"/>
    <w:rsid w:val="1D41DC49"/>
    <w:rsid w:val="22ADB909"/>
    <w:rsid w:val="7190ADE8"/>
    <w:rsid w:val="7A76F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36752"/>
  <w15:docId w15:val="{D38E38FA-E39F-479A-96A9-94ADB00C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35"/>
  </w:style>
  <w:style w:type="paragraph" w:styleId="Heading1">
    <w:name w:val="heading 1"/>
    <w:basedOn w:val="Normal"/>
    <w:next w:val="Normal"/>
    <w:link w:val="Heading1Char"/>
    <w:uiPriority w:val="9"/>
    <w:qFormat/>
    <w:rsid w:val="00C95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F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87"/>
  </w:style>
  <w:style w:type="paragraph" w:styleId="Footer">
    <w:name w:val="footer"/>
    <w:basedOn w:val="Normal"/>
    <w:link w:val="FooterChar"/>
    <w:uiPriority w:val="99"/>
    <w:unhideWhenUsed/>
    <w:rsid w:val="0067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87"/>
  </w:style>
  <w:style w:type="character" w:customStyle="1" w:styleId="Heading1Char">
    <w:name w:val="Heading 1 Char"/>
    <w:basedOn w:val="DefaultParagraphFont"/>
    <w:link w:val="Heading1"/>
    <w:uiPriority w:val="9"/>
    <w:rsid w:val="00C9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950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0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9536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0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E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D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6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64B15"/>
  </w:style>
  <w:style w:type="character" w:customStyle="1" w:styleId="eop">
    <w:name w:val="eop"/>
    <w:basedOn w:val="DefaultParagraphFont"/>
    <w:rsid w:val="00064B15"/>
  </w:style>
  <w:style w:type="character" w:customStyle="1" w:styleId="spellingerror">
    <w:name w:val="spellingerror"/>
    <w:basedOn w:val="DefaultParagraphFont"/>
    <w:rsid w:val="005E78D7"/>
  </w:style>
  <w:style w:type="paragraph" w:styleId="Title">
    <w:name w:val="Title"/>
    <w:basedOn w:val="Normal"/>
    <w:next w:val="Normal"/>
    <w:link w:val="TitleChar"/>
    <w:uiPriority w:val="10"/>
    <w:qFormat/>
    <w:rsid w:val="00EC66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9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2098"/>
    <w:rPr>
      <w:rFonts w:eastAsiaTheme="minorEastAsia"/>
      <w:color w:val="5A5A5A" w:themeColor="text1" w:themeTint="A5"/>
      <w:spacing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35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5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35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6B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D161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12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F5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desas.org/Page/Viewer/ViewPage/56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8CB02A-6487-442C-B106-BC34F3A61B65}" type="doc">
      <dgm:prSet loTypeId="urn:microsoft.com/office/officeart/2005/8/layout/hierarchy4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EFAB354B-0F7B-4855-AD5A-08BE33BFDA69}">
      <dgm:prSet phldrT="[Text]"/>
      <dgm:spPr/>
      <dgm:t>
        <a:bodyPr/>
        <a:lstStyle/>
        <a:p>
          <a:r>
            <a:rPr lang="en-US"/>
            <a:t>Keystone Proficiency Pathway</a:t>
          </a:r>
        </a:p>
      </dgm:t>
    </dgm:pt>
    <dgm:pt modelId="{B526BB95-DE5A-4327-B3CC-BA147354DE02}" type="parTrans" cxnId="{D29B7564-CE80-46AC-AA66-10F81517F91F}">
      <dgm:prSet/>
      <dgm:spPr/>
      <dgm:t>
        <a:bodyPr/>
        <a:lstStyle/>
        <a:p>
          <a:endParaRPr lang="en-US"/>
        </a:p>
      </dgm:t>
    </dgm:pt>
    <dgm:pt modelId="{B66C34F6-D1C6-4314-A3F4-12B071E5098A}" type="sibTrans" cxnId="{D29B7564-CE80-46AC-AA66-10F81517F91F}">
      <dgm:prSet/>
      <dgm:spPr/>
      <dgm:t>
        <a:bodyPr/>
        <a:lstStyle/>
        <a:p>
          <a:endParaRPr lang="en-US"/>
        </a:p>
      </dgm:t>
    </dgm:pt>
    <dgm:pt modelId="{50AED54C-C502-4FEB-94A8-3EE827DDD090}">
      <dgm:prSet phldrT="[Text]"/>
      <dgm:spPr/>
      <dgm:t>
        <a:bodyPr/>
        <a:lstStyle/>
        <a:p>
          <a:r>
            <a:rPr lang="en-US"/>
            <a:t>Keystone Composite Pathway</a:t>
          </a:r>
        </a:p>
      </dgm:t>
    </dgm:pt>
    <dgm:pt modelId="{28C40B99-1D05-4843-AFB3-50DFF131E1C9}" type="parTrans" cxnId="{B9448ABF-1990-48EC-863D-3CAE04F7C5C2}">
      <dgm:prSet/>
      <dgm:spPr/>
      <dgm:t>
        <a:bodyPr/>
        <a:lstStyle/>
        <a:p>
          <a:endParaRPr lang="en-US"/>
        </a:p>
      </dgm:t>
    </dgm:pt>
    <dgm:pt modelId="{89FE3DDB-DAAE-4D9E-B9C0-03DFFB3859FE}" type="sibTrans" cxnId="{B9448ABF-1990-48EC-863D-3CAE04F7C5C2}">
      <dgm:prSet/>
      <dgm:spPr/>
      <dgm:t>
        <a:bodyPr/>
        <a:lstStyle/>
        <a:p>
          <a:endParaRPr lang="en-US"/>
        </a:p>
      </dgm:t>
    </dgm:pt>
    <dgm:pt modelId="{083667C4-61AD-4FC4-B6C4-98ECE24F83D8}">
      <dgm:prSet phldrT="[Text]"/>
      <dgm:spPr/>
      <dgm:t>
        <a:bodyPr/>
        <a:lstStyle/>
        <a:p>
          <a:r>
            <a:rPr lang="en-US"/>
            <a:t>CTE Concentrator Pathway</a:t>
          </a:r>
        </a:p>
      </dgm:t>
    </dgm:pt>
    <dgm:pt modelId="{ED8D9DE5-0676-4E22-839D-0890D9108614}" type="parTrans" cxnId="{E93C7709-98C1-4F29-A939-ED82EA598866}">
      <dgm:prSet/>
      <dgm:spPr/>
      <dgm:t>
        <a:bodyPr/>
        <a:lstStyle/>
        <a:p>
          <a:endParaRPr lang="en-US"/>
        </a:p>
      </dgm:t>
    </dgm:pt>
    <dgm:pt modelId="{F5812231-7B76-40AC-9E70-BC162D374A8E}" type="sibTrans" cxnId="{E93C7709-98C1-4F29-A939-ED82EA598866}">
      <dgm:prSet/>
      <dgm:spPr/>
      <dgm:t>
        <a:bodyPr/>
        <a:lstStyle/>
        <a:p>
          <a:endParaRPr lang="en-US"/>
        </a:p>
      </dgm:t>
    </dgm:pt>
    <dgm:pt modelId="{2BD51C2D-3371-4D32-83CB-E09E42E0684B}">
      <dgm:prSet phldrT="[Text]"/>
      <dgm:spPr/>
      <dgm:t>
        <a:bodyPr/>
        <a:lstStyle/>
        <a:p>
          <a:r>
            <a:rPr lang="en-US"/>
            <a:t>Alternative Assessment Pathway</a:t>
          </a:r>
        </a:p>
      </dgm:t>
    </dgm:pt>
    <dgm:pt modelId="{60FEB6AB-56CA-4A01-B644-3C9311CC4BFB}" type="parTrans" cxnId="{F77124BF-4B86-4872-91E9-0E40885777AA}">
      <dgm:prSet/>
      <dgm:spPr/>
      <dgm:t>
        <a:bodyPr/>
        <a:lstStyle/>
        <a:p>
          <a:endParaRPr lang="en-US"/>
        </a:p>
      </dgm:t>
    </dgm:pt>
    <dgm:pt modelId="{3A6C1275-D076-4868-8C02-2CA7FAFBABCF}" type="sibTrans" cxnId="{F77124BF-4B86-4872-91E9-0E40885777AA}">
      <dgm:prSet/>
      <dgm:spPr/>
      <dgm:t>
        <a:bodyPr/>
        <a:lstStyle/>
        <a:p>
          <a:endParaRPr lang="en-US"/>
        </a:p>
      </dgm:t>
    </dgm:pt>
    <dgm:pt modelId="{61D97B07-9607-4AA5-BB92-015BD2E4DE92}">
      <dgm:prSet/>
      <dgm:spPr/>
      <dgm:t>
        <a:bodyPr/>
        <a:lstStyle/>
        <a:p>
          <a:r>
            <a:rPr lang="en-US"/>
            <a:t>Evidence-Based Pathway</a:t>
          </a:r>
        </a:p>
      </dgm:t>
    </dgm:pt>
    <dgm:pt modelId="{45A8F968-AE3D-450A-9014-CFECF2FB47C7}" type="parTrans" cxnId="{D3BFECF2-9818-40BD-B42B-2C41A7FFDFF1}">
      <dgm:prSet/>
      <dgm:spPr/>
      <dgm:t>
        <a:bodyPr/>
        <a:lstStyle/>
        <a:p>
          <a:endParaRPr lang="en-US"/>
        </a:p>
      </dgm:t>
    </dgm:pt>
    <dgm:pt modelId="{B8611FA5-A3DB-4103-B49A-182C18EC4B36}" type="sibTrans" cxnId="{D3BFECF2-9818-40BD-B42B-2C41A7FFDFF1}">
      <dgm:prSet/>
      <dgm:spPr/>
      <dgm:t>
        <a:bodyPr/>
        <a:lstStyle/>
        <a:p>
          <a:endParaRPr lang="en-US"/>
        </a:p>
      </dgm:t>
    </dgm:pt>
    <dgm:pt modelId="{5CC32079-DAA1-48B7-9D47-1C233D06D676}" type="pres">
      <dgm:prSet presAssocID="{628CB02A-6487-442C-B106-BC34F3A61B6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C3554AD-B022-4229-8151-41C575F3212E}" type="pres">
      <dgm:prSet presAssocID="{EFAB354B-0F7B-4855-AD5A-08BE33BFDA69}" presName="vertOne" presStyleCnt="0"/>
      <dgm:spPr/>
    </dgm:pt>
    <dgm:pt modelId="{42C145C8-E829-4AE8-AFE3-904D7A63CE93}" type="pres">
      <dgm:prSet presAssocID="{EFAB354B-0F7B-4855-AD5A-08BE33BFDA69}" presName="txOne" presStyleLbl="node0" presStyleIdx="0" presStyleCnt="1">
        <dgm:presLayoutVars>
          <dgm:chPref val="3"/>
        </dgm:presLayoutVars>
      </dgm:prSet>
      <dgm:spPr/>
    </dgm:pt>
    <dgm:pt modelId="{AB448E4D-FD2D-4185-AE37-8DA470C583EE}" type="pres">
      <dgm:prSet presAssocID="{EFAB354B-0F7B-4855-AD5A-08BE33BFDA69}" presName="parTransOne" presStyleCnt="0"/>
      <dgm:spPr/>
    </dgm:pt>
    <dgm:pt modelId="{9D0FA0A2-5342-40DE-A00D-FB8C86E5BFE1}" type="pres">
      <dgm:prSet presAssocID="{EFAB354B-0F7B-4855-AD5A-08BE33BFDA69}" presName="horzOne" presStyleCnt="0"/>
      <dgm:spPr/>
    </dgm:pt>
    <dgm:pt modelId="{661D6C0D-0894-4BF2-9044-E6A0A0F28F39}" type="pres">
      <dgm:prSet presAssocID="{50AED54C-C502-4FEB-94A8-3EE827DDD090}" presName="vertTwo" presStyleCnt="0"/>
      <dgm:spPr/>
    </dgm:pt>
    <dgm:pt modelId="{E784833F-6518-442A-952E-08E539825BB8}" type="pres">
      <dgm:prSet presAssocID="{50AED54C-C502-4FEB-94A8-3EE827DDD090}" presName="txTwo" presStyleLbl="node2" presStyleIdx="0" presStyleCnt="1">
        <dgm:presLayoutVars>
          <dgm:chPref val="3"/>
        </dgm:presLayoutVars>
      </dgm:prSet>
      <dgm:spPr/>
    </dgm:pt>
    <dgm:pt modelId="{9BB7752B-D54D-4EF2-80B0-7D19F525F519}" type="pres">
      <dgm:prSet presAssocID="{50AED54C-C502-4FEB-94A8-3EE827DDD090}" presName="parTransTwo" presStyleCnt="0"/>
      <dgm:spPr/>
    </dgm:pt>
    <dgm:pt modelId="{74AF2B4D-186E-42AD-B8D7-586485DD2A3D}" type="pres">
      <dgm:prSet presAssocID="{50AED54C-C502-4FEB-94A8-3EE827DDD090}" presName="horzTwo" presStyleCnt="0"/>
      <dgm:spPr/>
    </dgm:pt>
    <dgm:pt modelId="{3C52B266-F866-4E64-8ACA-C32278BDFC00}" type="pres">
      <dgm:prSet presAssocID="{083667C4-61AD-4FC4-B6C4-98ECE24F83D8}" presName="vertThree" presStyleCnt="0"/>
      <dgm:spPr/>
    </dgm:pt>
    <dgm:pt modelId="{FEB87C35-A470-47A9-A09A-39CAAA368A8A}" type="pres">
      <dgm:prSet presAssocID="{083667C4-61AD-4FC4-B6C4-98ECE24F83D8}" presName="txThree" presStyleLbl="node3" presStyleIdx="0" presStyleCnt="3">
        <dgm:presLayoutVars>
          <dgm:chPref val="3"/>
        </dgm:presLayoutVars>
      </dgm:prSet>
      <dgm:spPr/>
    </dgm:pt>
    <dgm:pt modelId="{DCB5C26C-C5DB-414A-84DB-50CA78EBD452}" type="pres">
      <dgm:prSet presAssocID="{083667C4-61AD-4FC4-B6C4-98ECE24F83D8}" presName="horzThree" presStyleCnt="0"/>
      <dgm:spPr/>
    </dgm:pt>
    <dgm:pt modelId="{88C50AF2-C7C7-44EC-9E95-EC0C78ED1652}" type="pres">
      <dgm:prSet presAssocID="{F5812231-7B76-40AC-9E70-BC162D374A8E}" presName="sibSpaceThree" presStyleCnt="0"/>
      <dgm:spPr/>
    </dgm:pt>
    <dgm:pt modelId="{7A4BB743-D5EB-4CCF-9216-013B757D2809}" type="pres">
      <dgm:prSet presAssocID="{2BD51C2D-3371-4D32-83CB-E09E42E0684B}" presName="vertThree" presStyleCnt="0"/>
      <dgm:spPr/>
    </dgm:pt>
    <dgm:pt modelId="{F25B15BE-0BF5-4662-99CF-51212058A4DD}" type="pres">
      <dgm:prSet presAssocID="{2BD51C2D-3371-4D32-83CB-E09E42E0684B}" presName="txThree" presStyleLbl="node3" presStyleIdx="1" presStyleCnt="3">
        <dgm:presLayoutVars>
          <dgm:chPref val="3"/>
        </dgm:presLayoutVars>
      </dgm:prSet>
      <dgm:spPr/>
    </dgm:pt>
    <dgm:pt modelId="{D1CC1DFD-5B7E-4C18-8B49-9DCC0DBA1B60}" type="pres">
      <dgm:prSet presAssocID="{2BD51C2D-3371-4D32-83CB-E09E42E0684B}" presName="horzThree" presStyleCnt="0"/>
      <dgm:spPr/>
    </dgm:pt>
    <dgm:pt modelId="{4ABB586B-54AB-4A98-9D3E-EA4EC759AF1B}" type="pres">
      <dgm:prSet presAssocID="{3A6C1275-D076-4868-8C02-2CA7FAFBABCF}" presName="sibSpaceThree" presStyleCnt="0"/>
      <dgm:spPr/>
    </dgm:pt>
    <dgm:pt modelId="{C1470CCE-A733-4DCA-840C-D6F976FB10AE}" type="pres">
      <dgm:prSet presAssocID="{61D97B07-9607-4AA5-BB92-015BD2E4DE92}" presName="vertThree" presStyleCnt="0"/>
      <dgm:spPr/>
    </dgm:pt>
    <dgm:pt modelId="{C8345EA8-E20F-498D-B591-EDC31257D3F2}" type="pres">
      <dgm:prSet presAssocID="{61D97B07-9607-4AA5-BB92-015BD2E4DE92}" presName="txThree" presStyleLbl="node3" presStyleIdx="2" presStyleCnt="3">
        <dgm:presLayoutVars>
          <dgm:chPref val="3"/>
        </dgm:presLayoutVars>
      </dgm:prSet>
      <dgm:spPr/>
    </dgm:pt>
    <dgm:pt modelId="{9871F682-3456-40DC-8130-D102F35C2D3D}" type="pres">
      <dgm:prSet presAssocID="{61D97B07-9607-4AA5-BB92-015BD2E4DE92}" presName="horzThree" presStyleCnt="0"/>
      <dgm:spPr/>
    </dgm:pt>
  </dgm:ptLst>
  <dgm:cxnLst>
    <dgm:cxn modelId="{E93C7709-98C1-4F29-A939-ED82EA598866}" srcId="{50AED54C-C502-4FEB-94A8-3EE827DDD090}" destId="{083667C4-61AD-4FC4-B6C4-98ECE24F83D8}" srcOrd="0" destOrd="0" parTransId="{ED8D9DE5-0676-4E22-839D-0890D9108614}" sibTransId="{F5812231-7B76-40AC-9E70-BC162D374A8E}"/>
    <dgm:cxn modelId="{4538E95F-7409-42A6-B52C-E1121D17B6A7}" type="presOf" srcId="{61D97B07-9607-4AA5-BB92-015BD2E4DE92}" destId="{C8345EA8-E20F-498D-B591-EDC31257D3F2}" srcOrd="0" destOrd="0" presId="urn:microsoft.com/office/officeart/2005/8/layout/hierarchy4"/>
    <dgm:cxn modelId="{D29B7564-CE80-46AC-AA66-10F81517F91F}" srcId="{628CB02A-6487-442C-B106-BC34F3A61B65}" destId="{EFAB354B-0F7B-4855-AD5A-08BE33BFDA69}" srcOrd="0" destOrd="0" parTransId="{B526BB95-DE5A-4327-B3CC-BA147354DE02}" sibTransId="{B66C34F6-D1C6-4314-A3F4-12B071E5098A}"/>
    <dgm:cxn modelId="{0A1D1A48-7FBD-4D0F-95F5-4A02FC305895}" type="presOf" srcId="{EFAB354B-0F7B-4855-AD5A-08BE33BFDA69}" destId="{42C145C8-E829-4AE8-AFE3-904D7A63CE93}" srcOrd="0" destOrd="0" presId="urn:microsoft.com/office/officeart/2005/8/layout/hierarchy4"/>
    <dgm:cxn modelId="{32BD8A68-7847-469C-9E4A-707947A6C47A}" type="presOf" srcId="{50AED54C-C502-4FEB-94A8-3EE827DDD090}" destId="{E784833F-6518-442A-952E-08E539825BB8}" srcOrd="0" destOrd="0" presId="urn:microsoft.com/office/officeart/2005/8/layout/hierarchy4"/>
    <dgm:cxn modelId="{91FA5549-D568-4511-BDA4-10989AB62EC2}" type="presOf" srcId="{083667C4-61AD-4FC4-B6C4-98ECE24F83D8}" destId="{FEB87C35-A470-47A9-A09A-39CAAA368A8A}" srcOrd="0" destOrd="0" presId="urn:microsoft.com/office/officeart/2005/8/layout/hierarchy4"/>
    <dgm:cxn modelId="{F77124BF-4B86-4872-91E9-0E40885777AA}" srcId="{50AED54C-C502-4FEB-94A8-3EE827DDD090}" destId="{2BD51C2D-3371-4D32-83CB-E09E42E0684B}" srcOrd="1" destOrd="0" parTransId="{60FEB6AB-56CA-4A01-B644-3C9311CC4BFB}" sibTransId="{3A6C1275-D076-4868-8C02-2CA7FAFBABCF}"/>
    <dgm:cxn modelId="{B9448ABF-1990-48EC-863D-3CAE04F7C5C2}" srcId="{EFAB354B-0F7B-4855-AD5A-08BE33BFDA69}" destId="{50AED54C-C502-4FEB-94A8-3EE827DDD090}" srcOrd="0" destOrd="0" parTransId="{28C40B99-1D05-4843-AFB3-50DFF131E1C9}" sibTransId="{89FE3DDB-DAAE-4D9E-B9C0-03DFFB3859FE}"/>
    <dgm:cxn modelId="{98DE51D4-20F1-4AF9-B9F3-7579BA2413DD}" type="presOf" srcId="{628CB02A-6487-442C-B106-BC34F3A61B65}" destId="{5CC32079-DAA1-48B7-9D47-1C233D06D676}" srcOrd="0" destOrd="0" presId="urn:microsoft.com/office/officeart/2005/8/layout/hierarchy4"/>
    <dgm:cxn modelId="{1EC154DE-117A-4BAE-9734-F6AF7A498559}" type="presOf" srcId="{2BD51C2D-3371-4D32-83CB-E09E42E0684B}" destId="{F25B15BE-0BF5-4662-99CF-51212058A4DD}" srcOrd="0" destOrd="0" presId="urn:microsoft.com/office/officeart/2005/8/layout/hierarchy4"/>
    <dgm:cxn modelId="{D3BFECF2-9818-40BD-B42B-2C41A7FFDFF1}" srcId="{50AED54C-C502-4FEB-94A8-3EE827DDD090}" destId="{61D97B07-9607-4AA5-BB92-015BD2E4DE92}" srcOrd="2" destOrd="0" parTransId="{45A8F968-AE3D-450A-9014-CFECF2FB47C7}" sibTransId="{B8611FA5-A3DB-4103-B49A-182C18EC4B36}"/>
    <dgm:cxn modelId="{AA6F877D-80F2-44F6-AF37-574435778455}" type="presParOf" srcId="{5CC32079-DAA1-48B7-9D47-1C233D06D676}" destId="{9C3554AD-B022-4229-8151-41C575F3212E}" srcOrd="0" destOrd="0" presId="urn:microsoft.com/office/officeart/2005/8/layout/hierarchy4"/>
    <dgm:cxn modelId="{E83B1A96-71B3-4D25-9481-48B8527F8277}" type="presParOf" srcId="{9C3554AD-B022-4229-8151-41C575F3212E}" destId="{42C145C8-E829-4AE8-AFE3-904D7A63CE93}" srcOrd="0" destOrd="0" presId="urn:microsoft.com/office/officeart/2005/8/layout/hierarchy4"/>
    <dgm:cxn modelId="{7DE208A3-DF1A-4B78-B83C-D6E0FD1EA86C}" type="presParOf" srcId="{9C3554AD-B022-4229-8151-41C575F3212E}" destId="{AB448E4D-FD2D-4185-AE37-8DA470C583EE}" srcOrd="1" destOrd="0" presId="urn:microsoft.com/office/officeart/2005/8/layout/hierarchy4"/>
    <dgm:cxn modelId="{42BB188D-4B42-4FDB-B000-BE3AF81B9DD4}" type="presParOf" srcId="{9C3554AD-B022-4229-8151-41C575F3212E}" destId="{9D0FA0A2-5342-40DE-A00D-FB8C86E5BFE1}" srcOrd="2" destOrd="0" presId="urn:microsoft.com/office/officeart/2005/8/layout/hierarchy4"/>
    <dgm:cxn modelId="{EA53FF3E-E6D0-426C-9E48-445A56D88891}" type="presParOf" srcId="{9D0FA0A2-5342-40DE-A00D-FB8C86E5BFE1}" destId="{661D6C0D-0894-4BF2-9044-E6A0A0F28F39}" srcOrd="0" destOrd="0" presId="urn:microsoft.com/office/officeart/2005/8/layout/hierarchy4"/>
    <dgm:cxn modelId="{D5E6B4A3-23F9-472A-BAA9-0A2924D8B506}" type="presParOf" srcId="{661D6C0D-0894-4BF2-9044-E6A0A0F28F39}" destId="{E784833F-6518-442A-952E-08E539825BB8}" srcOrd="0" destOrd="0" presId="urn:microsoft.com/office/officeart/2005/8/layout/hierarchy4"/>
    <dgm:cxn modelId="{232BFEAE-268B-48C4-8D82-387C37E13E6E}" type="presParOf" srcId="{661D6C0D-0894-4BF2-9044-E6A0A0F28F39}" destId="{9BB7752B-D54D-4EF2-80B0-7D19F525F519}" srcOrd="1" destOrd="0" presId="urn:microsoft.com/office/officeart/2005/8/layout/hierarchy4"/>
    <dgm:cxn modelId="{59239516-22D0-4FFA-86C3-DEB1C41F46F8}" type="presParOf" srcId="{661D6C0D-0894-4BF2-9044-E6A0A0F28F39}" destId="{74AF2B4D-186E-42AD-B8D7-586485DD2A3D}" srcOrd="2" destOrd="0" presId="urn:microsoft.com/office/officeart/2005/8/layout/hierarchy4"/>
    <dgm:cxn modelId="{CFA0B390-39C7-4679-ABC2-2521AA5109AC}" type="presParOf" srcId="{74AF2B4D-186E-42AD-B8D7-586485DD2A3D}" destId="{3C52B266-F866-4E64-8ACA-C32278BDFC00}" srcOrd="0" destOrd="0" presId="urn:microsoft.com/office/officeart/2005/8/layout/hierarchy4"/>
    <dgm:cxn modelId="{8F4E0C9E-E4FA-4165-B31D-402023CBAD3C}" type="presParOf" srcId="{3C52B266-F866-4E64-8ACA-C32278BDFC00}" destId="{FEB87C35-A470-47A9-A09A-39CAAA368A8A}" srcOrd="0" destOrd="0" presId="urn:microsoft.com/office/officeart/2005/8/layout/hierarchy4"/>
    <dgm:cxn modelId="{BB52275E-59E2-4D6A-8EF4-651DFB4632A6}" type="presParOf" srcId="{3C52B266-F866-4E64-8ACA-C32278BDFC00}" destId="{DCB5C26C-C5DB-414A-84DB-50CA78EBD452}" srcOrd="1" destOrd="0" presId="urn:microsoft.com/office/officeart/2005/8/layout/hierarchy4"/>
    <dgm:cxn modelId="{48E70D27-47BA-432C-8CDE-14CBEC788DB0}" type="presParOf" srcId="{74AF2B4D-186E-42AD-B8D7-586485DD2A3D}" destId="{88C50AF2-C7C7-44EC-9E95-EC0C78ED1652}" srcOrd="1" destOrd="0" presId="urn:microsoft.com/office/officeart/2005/8/layout/hierarchy4"/>
    <dgm:cxn modelId="{F71736D6-AB1C-4C22-898E-1B371D30F530}" type="presParOf" srcId="{74AF2B4D-186E-42AD-B8D7-586485DD2A3D}" destId="{7A4BB743-D5EB-4CCF-9216-013B757D2809}" srcOrd="2" destOrd="0" presId="urn:microsoft.com/office/officeart/2005/8/layout/hierarchy4"/>
    <dgm:cxn modelId="{47790E18-79E6-40BA-B8B6-5D8D52A4D30D}" type="presParOf" srcId="{7A4BB743-D5EB-4CCF-9216-013B757D2809}" destId="{F25B15BE-0BF5-4662-99CF-51212058A4DD}" srcOrd="0" destOrd="0" presId="urn:microsoft.com/office/officeart/2005/8/layout/hierarchy4"/>
    <dgm:cxn modelId="{42A9C082-06CD-487B-891A-69E32E1334CC}" type="presParOf" srcId="{7A4BB743-D5EB-4CCF-9216-013B757D2809}" destId="{D1CC1DFD-5B7E-4C18-8B49-9DCC0DBA1B60}" srcOrd="1" destOrd="0" presId="urn:microsoft.com/office/officeart/2005/8/layout/hierarchy4"/>
    <dgm:cxn modelId="{AC797F1A-0269-45ED-A7FC-C53CBAE063C7}" type="presParOf" srcId="{74AF2B4D-186E-42AD-B8D7-586485DD2A3D}" destId="{4ABB586B-54AB-4A98-9D3E-EA4EC759AF1B}" srcOrd="3" destOrd="0" presId="urn:microsoft.com/office/officeart/2005/8/layout/hierarchy4"/>
    <dgm:cxn modelId="{E5A7FF35-8E06-4D94-97D0-3A921EFB345D}" type="presParOf" srcId="{74AF2B4D-186E-42AD-B8D7-586485DD2A3D}" destId="{C1470CCE-A733-4DCA-840C-D6F976FB10AE}" srcOrd="4" destOrd="0" presId="urn:microsoft.com/office/officeart/2005/8/layout/hierarchy4"/>
    <dgm:cxn modelId="{0A592744-EC5D-4CD4-9FDD-7C32EEE1435B}" type="presParOf" srcId="{C1470CCE-A733-4DCA-840C-D6F976FB10AE}" destId="{C8345EA8-E20F-498D-B591-EDC31257D3F2}" srcOrd="0" destOrd="0" presId="urn:microsoft.com/office/officeart/2005/8/layout/hierarchy4"/>
    <dgm:cxn modelId="{F584EE42-A70E-44C1-83F8-F59A84B3BC2B}" type="presParOf" srcId="{C1470CCE-A733-4DCA-840C-D6F976FB10AE}" destId="{9871F682-3456-40DC-8130-D102F35C2D3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C145C8-E829-4AE8-AFE3-904D7A63CE93}">
      <dsp:nvSpPr>
        <dsp:cNvPr id="0" name=""/>
        <dsp:cNvSpPr/>
      </dsp:nvSpPr>
      <dsp:spPr>
        <a:xfrm>
          <a:off x="300" y="361"/>
          <a:ext cx="5485799" cy="4971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Keystone Proficiency Pathway</a:t>
          </a:r>
        </a:p>
      </dsp:txBody>
      <dsp:txXfrm>
        <a:off x="14860" y="14921"/>
        <a:ext cx="5456679" cy="467987"/>
      </dsp:txXfrm>
    </dsp:sp>
    <dsp:sp modelId="{E784833F-6518-442A-952E-08E539825BB8}">
      <dsp:nvSpPr>
        <dsp:cNvPr id="0" name=""/>
        <dsp:cNvSpPr/>
      </dsp:nvSpPr>
      <dsp:spPr>
        <a:xfrm>
          <a:off x="300" y="588679"/>
          <a:ext cx="5485799" cy="4971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Keystone Composite Pathway</a:t>
          </a:r>
        </a:p>
      </dsp:txBody>
      <dsp:txXfrm>
        <a:off x="14860" y="603239"/>
        <a:ext cx="5456679" cy="467987"/>
      </dsp:txXfrm>
    </dsp:sp>
    <dsp:sp modelId="{FEB87C35-A470-47A9-A09A-39CAAA368A8A}">
      <dsp:nvSpPr>
        <dsp:cNvPr id="0" name=""/>
        <dsp:cNvSpPr/>
      </dsp:nvSpPr>
      <dsp:spPr>
        <a:xfrm>
          <a:off x="300" y="1176998"/>
          <a:ext cx="1778793" cy="4971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CTE Concentrator Pathway</a:t>
          </a:r>
        </a:p>
      </dsp:txBody>
      <dsp:txXfrm>
        <a:off x="14860" y="1191558"/>
        <a:ext cx="1749673" cy="467987"/>
      </dsp:txXfrm>
    </dsp:sp>
    <dsp:sp modelId="{F25B15BE-0BF5-4662-99CF-51212058A4DD}">
      <dsp:nvSpPr>
        <dsp:cNvPr id="0" name=""/>
        <dsp:cNvSpPr/>
      </dsp:nvSpPr>
      <dsp:spPr>
        <a:xfrm>
          <a:off x="1853803" y="1176998"/>
          <a:ext cx="1778793" cy="4971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Alternative Assessment Pathway</a:t>
          </a:r>
        </a:p>
      </dsp:txBody>
      <dsp:txXfrm>
        <a:off x="1868363" y="1191558"/>
        <a:ext cx="1749673" cy="467987"/>
      </dsp:txXfrm>
    </dsp:sp>
    <dsp:sp modelId="{C8345EA8-E20F-498D-B591-EDC31257D3F2}">
      <dsp:nvSpPr>
        <dsp:cNvPr id="0" name=""/>
        <dsp:cNvSpPr/>
      </dsp:nvSpPr>
      <dsp:spPr>
        <a:xfrm>
          <a:off x="3707306" y="1176998"/>
          <a:ext cx="1778793" cy="4971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Evidence-Based Pathway</a:t>
          </a:r>
        </a:p>
      </dsp:txBody>
      <dsp:txXfrm>
        <a:off x="3721866" y="1191558"/>
        <a:ext cx="1749673" cy="467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C706-6B45-4E2D-8936-54D3FC166FAE}"/>
      </w:docPartPr>
      <w:docPartBody>
        <w:p w:rsidR="00E34E4D" w:rsidRDefault="00E34E4D">
          <w:r w:rsidRPr="00CC4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DCA6D2376421D9B3C48CB1EB3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EE91-CF37-4AFC-871D-6A984703A9C7}"/>
      </w:docPartPr>
      <w:docPartBody>
        <w:p w:rsidR="001E209A" w:rsidRDefault="007A2F5C" w:rsidP="007A2F5C">
          <w:pPr>
            <w:pStyle w:val="8EEDCA6D2376421D9B3C48CB1EB337C51"/>
          </w:pPr>
          <w:r w:rsidRPr="007B61E0">
            <w:rPr>
              <w:color w:val="808080" w:themeColor="background1" w:themeShade="80"/>
              <w:sz w:val="20"/>
              <w:szCs w:val="20"/>
            </w:rPr>
            <w:t>[STUDENT NAME]</w:t>
          </w:r>
        </w:p>
      </w:docPartBody>
    </w:docPart>
    <w:docPart>
      <w:docPartPr>
        <w:name w:val="81EE4701A147401D84D86A3A4043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4B11-6718-44EA-A23E-7E91DCC35649}"/>
      </w:docPartPr>
      <w:docPartBody>
        <w:p w:rsidR="001E209A" w:rsidRDefault="007A2F5C" w:rsidP="007A2F5C">
          <w:pPr>
            <w:pStyle w:val="81EE4701A147401D84D86A3A4043DA201"/>
          </w:pPr>
          <w:r w:rsidRPr="007B61E0">
            <w:rPr>
              <w:color w:val="808080" w:themeColor="background1" w:themeShade="80"/>
              <w:sz w:val="20"/>
              <w:szCs w:val="20"/>
            </w:rPr>
            <w:t>[PAsecureID]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D5E6A-11DD-4033-8EB3-ACC3E0451F4F}"/>
      </w:docPartPr>
      <w:docPartBody>
        <w:p w:rsidR="001E209A" w:rsidRDefault="00E34E4D">
          <w:r w:rsidRPr="00CC437D">
            <w:rPr>
              <w:rStyle w:val="PlaceholderText"/>
            </w:rPr>
            <w:t>Choose a building block.</w:t>
          </w:r>
        </w:p>
      </w:docPartBody>
    </w:docPart>
    <w:docPart>
      <w:docPartPr>
        <w:name w:val="CCBC9B83EE6646F4A0B7F186D280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4E53-1672-4355-8623-4E4A6719BD81}"/>
      </w:docPartPr>
      <w:docPartBody>
        <w:p w:rsidR="00C858CC" w:rsidRDefault="007A2F5C" w:rsidP="007A2F5C">
          <w:pPr>
            <w:pStyle w:val="CCBC9B83EE6646F4A0B7F186D280F555"/>
          </w:pP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E4D"/>
    <w:rsid w:val="001E209A"/>
    <w:rsid w:val="00314C65"/>
    <w:rsid w:val="003C082F"/>
    <w:rsid w:val="003E0D42"/>
    <w:rsid w:val="004718E3"/>
    <w:rsid w:val="00645423"/>
    <w:rsid w:val="00646172"/>
    <w:rsid w:val="00682E83"/>
    <w:rsid w:val="006957DC"/>
    <w:rsid w:val="007A2F5C"/>
    <w:rsid w:val="009F6E80"/>
    <w:rsid w:val="00B302C9"/>
    <w:rsid w:val="00B97F3C"/>
    <w:rsid w:val="00C858CC"/>
    <w:rsid w:val="00CA6EE4"/>
    <w:rsid w:val="00D76486"/>
    <w:rsid w:val="00E34E4D"/>
    <w:rsid w:val="00E96814"/>
    <w:rsid w:val="00EA3E96"/>
    <w:rsid w:val="00EC0F18"/>
    <w:rsid w:val="00F40600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F5C"/>
    <w:rPr>
      <w:color w:val="808080"/>
    </w:rPr>
  </w:style>
  <w:style w:type="paragraph" w:customStyle="1" w:styleId="8EEDCA6D2376421D9B3C48CB1EB337C51">
    <w:name w:val="8EEDCA6D2376421D9B3C48CB1EB337C51"/>
    <w:rsid w:val="007A2F5C"/>
    <w:rPr>
      <w:rFonts w:eastAsiaTheme="minorHAnsi"/>
    </w:rPr>
  </w:style>
  <w:style w:type="paragraph" w:customStyle="1" w:styleId="81EE4701A147401D84D86A3A4043DA201">
    <w:name w:val="81EE4701A147401D84D86A3A4043DA201"/>
    <w:rsid w:val="007A2F5C"/>
    <w:rPr>
      <w:rFonts w:eastAsiaTheme="minorHAnsi"/>
    </w:rPr>
  </w:style>
  <w:style w:type="paragraph" w:customStyle="1" w:styleId="CCBC9B83EE6646F4A0B7F186D280F555">
    <w:name w:val="CCBC9B83EE6646F4A0B7F186D280F555"/>
    <w:rsid w:val="007A2F5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5C20247C6C44ABA6EE61D81DE17BF" ma:contentTypeVersion="9" ma:contentTypeDescription="Create a new document." ma:contentTypeScope="" ma:versionID="ab11b361d724bb5b706b7df0d9d54b14">
  <xsd:schema xmlns:xsd="http://www.w3.org/2001/XMLSchema" xmlns:xs="http://www.w3.org/2001/XMLSchema" xmlns:p="http://schemas.microsoft.com/office/2006/metadata/properties" xmlns:ns3="39c3b6d8-2b80-4829-8c06-dd9a1e085819" xmlns:ns4="3efb013c-d621-4427-b756-aa4e21cb58bb" targetNamespace="http://schemas.microsoft.com/office/2006/metadata/properties" ma:root="true" ma:fieldsID="49b2a2f82002da4a2dacef9f00943e58" ns3:_="" ns4:_="">
    <xsd:import namespace="39c3b6d8-2b80-4829-8c06-dd9a1e085819"/>
    <xsd:import namespace="3efb013c-d621-4427-b756-aa4e21cb58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3b6d8-2b80-4829-8c06-dd9a1e08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013c-d621-4427-b756-aa4e21cb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02D73-DAF4-4E96-9342-380377F04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2D7D0-68DF-4311-8A7E-6DE4A2B6A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3b6d8-2b80-4829-8c06-dd9a1e085819"/>
    <ds:schemaRef ds:uri="3efb013c-d621-4427-b756-aa4e21cb5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1FC43-58F7-4044-87FC-8D23BC92B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FE1A0-C5A2-4703-A756-4C5FDE378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Links>
    <vt:vector size="12" baseType="variant">
      <vt:variant>
        <vt:i4>4390930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http://www.education.pa.gov/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http://www.pdesas.org/158toolkit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Munro, Amy</dc:creator>
  <cp:lastModifiedBy>Andrea Brown</cp:lastModifiedBy>
  <cp:revision>4</cp:revision>
  <cp:lastPrinted>2020-01-24T19:07:00Z</cp:lastPrinted>
  <dcterms:created xsi:type="dcterms:W3CDTF">2021-07-09T12:08:00Z</dcterms:created>
  <dcterms:modified xsi:type="dcterms:W3CDTF">2021-11-16T13:52:00Z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0x0101009435C20247C6C44ABA6EE61D81DE17BF</vt:lpwstr>
  </property>
</Properties>
</file>