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2C" w:rsidRPr="00027F2D" w:rsidRDefault="00027F2D" w:rsidP="00027F2D">
      <w:pPr>
        <w:rPr>
          <w:b/>
          <w:sz w:val="24"/>
        </w:rPr>
      </w:pPr>
      <w:r>
        <w:rPr>
          <w:b/>
          <w:sz w:val="24"/>
        </w:rPr>
        <w:t xml:space="preserve">Chapter 12: </w:t>
      </w:r>
      <w:r w:rsidR="00E82BC5" w:rsidRPr="00027F2D">
        <w:rPr>
          <w:b/>
          <w:sz w:val="24"/>
        </w:rPr>
        <w:t>Lymphatic System</w:t>
      </w:r>
    </w:p>
    <w:p w:rsidR="00E82BC5" w:rsidRDefault="00E82BC5"/>
    <w:p w:rsidR="00E82BC5" w:rsidRDefault="00E82BC5">
      <w:r>
        <w:t xml:space="preserve">Function </w:t>
      </w:r>
    </w:p>
    <w:p w:rsidR="00E82BC5" w:rsidRDefault="00E82BC5">
      <w:r>
        <w:t xml:space="preserve">Lymph </w:t>
      </w:r>
    </w:p>
    <w:p w:rsidR="00E82BC5" w:rsidRDefault="005E71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5CF2B" wp14:editId="1E9964A6">
                <wp:simplePos x="0" y="0"/>
                <wp:positionH relativeFrom="margin">
                  <wp:posOffset>4198620</wp:posOffset>
                </wp:positionH>
                <wp:positionV relativeFrom="paragraph">
                  <wp:posOffset>200025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1BF" w:rsidRDefault="005E71BF">
                            <w:r>
                              <w:t xml:space="preserve">Know Figures 12.11 in e-text </w:t>
                            </w:r>
                            <w:r w:rsidR="00B4458A">
                              <w:t>(page 413)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5C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1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mdEZA3gAAAAsBAAAPAAAAAAAAAAAAAAAAAH8EAABkcnMvZG93&#10;bnJldi54bWxQSwUGAAAAAAQABADzAAAAigUAAAAA&#10;">
                <v:textbox style="mso-fit-shape-to-text:t">
                  <w:txbxContent>
                    <w:p w:rsidR="005E71BF" w:rsidRDefault="005E71BF">
                      <w:r>
                        <w:t xml:space="preserve">Know Figures 12.11 in e-text </w:t>
                      </w:r>
                      <w:r w:rsidR="00B4458A">
                        <w:t>(page 413)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BC5">
        <w:t xml:space="preserve">Lymph Vessels </w:t>
      </w:r>
    </w:p>
    <w:p w:rsidR="00E82BC5" w:rsidRDefault="00EA476E" w:rsidP="00E82BC5">
      <w:pPr>
        <w:pStyle w:val="ListParagraph"/>
        <w:numPr>
          <w:ilvl w:val="0"/>
          <w:numId w:val="1"/>
        </w:numPr>
      </w:pPr>
      <w:r>
        <w:t xml:space="preserve">Lymph Capillaries and Collecting Vessels </w:t>
      </w:r>
    </w:p>
    <w:p w:rsidR="00EA476E" w:rsidRDefault="00EA476E" w:rsidP="00E82BC5">
      <w:pPr>
        <w:pStyle w:val="ListParagraph"/>
        <w:numPr>
          <w:ilvl w:val="0"/>
          <w:numId w:val="1"/>
        </w:numPr>
      </w:pPr>
      <w:r>
        <w:t xml:space="preserve">Afferent and Efferent Vessels </w:t>
      </w:r>
    </w:p>
    <w:p w:rsidR="00EA476E" w:rsidRDefault="00EA476E" w:rsidP="00EA476E">
      <w:r>
        <w:t>Lymph Nodes</w:t>
      </w:r>
    </w:p>
    <w:p w:rsidR="00EA476E" w:rsidRDefault="00EA476E" w:rsidP="00EA476E">
      <w:pPr>
        <w:pStyle w:val="ListParagraph"/>
        <w:numPr>
          <w:ilvl w:val="0"/>
          <w:numId w:val="2"/>
        </w:numPr>
      </w:pPr>
      <w:r>
        <w:t>Cortex and Medulla</w:t>
      </w:r>
    </w:p>
    <w:p w:rsidR="00EA476E" w:rsidRDefault="00EA476E" w:rsidP="00EA476E">
      <w:r>
        <w:t>Lymph Organs (Function and Location)</w:t>
      </w:r>
    </w:p>
    <w:p w:rsidR="00EA476E" w:rsidRDefault="00EA476E" w:rsidP="00EA476E">
      <w:pPr>
        <w:pStyle w:val="ListParagraph"/>
        <w:numPr>
          <w:ilvl w:val="0"/>
          <w:numId w:val="2"/>
        </w:numPr>
      </w:pPr>
      <w:r>
        <w:t>Spleen</w:t>
      </w:r>
    </w:p>
    <w:p w:rsidR="00EA476E" w:rsidRDefault="00EA476E" w:rsidP="00EA476E">
      <w:pPr>
        <w:pStyle w:val="ListParagraph"/>
        <w:numPr>
          <w:ilvl w:val="0"/>
          <w:numId w:val="2"/>
        </w:numPr>
      </w:pPr>
      <w:r>
        <w:t>Tonsils</w:t>
      </w:r>
    </w:p>
    <w:p w:rsidR="00EA476E" w:rsidRDefault="00EA476E" w:rsidP="00EA476E">
      <w:pPr>
        <w:pStyle w:val="ListParagraph"/>
        <w:numPr>
          <w:ilvl w:val="0"/>
          <w:numId w:val="2"/>
        </w:numPr>
      </w:pPr>
      <w:r>
        <w:t>Peyer’s Patch</w:t>
      </w:r>
    </w:p>
    <w:p w:rsidR="00EA476E" w:rsidRDefault="00EA476E" w:rsidP="00EA476E">
      <w:pPr>
        <w:pStyle w:val="ListParagraph"/>
        <w:numPr>
          <w:ilvl w:val="0"/>
          <w:numId w:val="2"/>
        </w:numPr>
      </w:pPr>
      <w:r>
        <w:t>Thymus</w:t>
      </w:r>
    </w:p>
    <w:p w:rsidR="00EA476E" w:rsidRDefault="00EA476E" w:rsidP="00EA476E">
      <w:bookmarkStart w:id="0" w:name="_GoBack"/>
      <w:bookmarkEnd w:id="0"/>
    </w:p>
    <w:p w:rsidR="00EA476E" w:rsidRDefault="00EA476E" w:rsidP="00EA476E">
      <w:r>
        <w:t xml:space="preserve">Immune System Defense </w:t>
      </w:r>
    </w:p>
    <w:p w:rsidR="00EA476E" w:rsidRDefault="00EA476E" w:rsidP="00EA476E">
      <w:pPr>
        <w:pStyle w:val="ListParagraph"/>
        <w:numPr>
          <w:ilvl w:val="0"/>
          <w:numId w:val="3"/>
        </w:numPr>
      </w:pPr>
      <w:r>
        <w:t xml:space="preserve">Innate </w:t>
      </w:r>
      <w:r w:rsidR="0091111F">
        <w:t>(Non-Specific)</w:t>
      </w:r>
    </w:p>
    <w:p w:rsidR="00EA476E" w:rsidRDefault="00EA476E" w:rsidP="00EA476E">
      <w:pPr>
        <w:pStyle w:val="ListParagraph"/>
        <w:numPr>
          <w:ilvl w:val="1"/>
          <w:numId w:val="3"/>
        </w:numPr>
      </w:pPr>
      <w:r>
        <w:t xml:space="preserve">Function </w:t>
      </w:r>
    </w:p>
    <w:p w:rsidR="00EA476E" w:rsidRDefault="00027F2D" w:rsidP="00EA476E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5CDC4" wp14:editId="7AF3C1A0">
                <wp:simplePos x="0" y="0"/>
                <wp:positionH relativeFrom="margin">
                  <wp:posOffset>4244340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2D" w:rsidRDefault="00027F2D">
                            <w:r>
                              <w:t xml:space="preserve">Be able to describe the difference between innate and adaptive immune response AND how they respond to foreign substances.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5CDC4" id="_x0000_s1027" type="#_x0000_t202" style="position:absolute;left:0;text-align:left;margin-left:334.2pt;margin-top:12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BM5rg23QAAAAsBAAAPAAAAAAAAAAAAAAAAAIAEAABkcnMvZG93&#10;bnJldi54bWxQSwUGAAAAAAQABADzAAAAigUAAAAA&#10;">
                <v:textbox style="mso-fit-shape-to-text:t">
                  <w:txbxContent>
                    <w:p w:rsidR="00027F2D" w:rsidRDefault="00027F2D">
                      <w:r>
                        <w:t xml:space="preserve">Be able to describe the difference between innate and adaptive immune response AND how they respond to foreign substances.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76E">
        <w:t>1</w:t>
      </w:r>
      <w:r w:rsidR="00EA476E" w:rsidRPr="00EA476E">
        <w:rPr>
          <w:vertAlign w:val="superscript"/>
        </w:rPr>
        <w:t>st</w:t>
      </w:r>
      <w:r w:rsidR="00EA476E">
        <w:t xml:space="preserve"> Line of Defense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 xml:space="preserve">Skin and Mucus Membranes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Stomach Mucosa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Saliva and Lacrimal Fluid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 xml:space="preserve">Mucus </w:t>
      </w:r>
    </w:p>
    <w:p w:rsidR="00EA476E" w:rsidRDefault="00EA476E" w:rsidP="00EA476E">
      <w:pPr>
        <w:pStyle w:val="ListParagraph"/>
        <w:numPr>
          <w:ilvl w:val="1"/>
          <w:numId w:val="3"/>
        </w:numPr>
      </w:pPr>
      <w:r>
        <w:t>2</w:t>
      </w:r>
      <w:r w:rsidRPr="00EA476E">
        <w:rPr>
          <w:vertAlign w:val="superscript"/>
        </w:rPr>
        <w:t>nd</w:t>
      </w:r>
      <w:r>
        <w:t xml:space="preserve"> Line of Defense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Natural Killer Cells</w:t>
      </w:r>
    </w:p>
    <w:p w:rsidR="00EA476E" w:rsidRDefault="00EA476E" w:rsidP="00EA476E">
      <w:pPr>
        <w:pStyle w:val="ListParagraph"/>
        <w:numPr>
          <w:ilvl w:val="3"/>
          <w:numId w:val="3"/>
        </w:numPr>
      </w:pPr>
      <w:r>
        <w:t xml:space="preserve">Perforin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Inflammatory Response</w:t>
      </w:r>
    </w:p>
    <w:p w:rsidR="00EA476E" w:rsidRDefault="00EA476E" w:rsidP="00EA476E">
      <w:pPr>
        <w:pStyle w:val="ListParagraph"/>
        <w:numPr>
          <w:ilvl w:val="3"/>
          <w:numId w:val="3"/>
        </w:numPr>
      </w:pPr>
      <w:r>
        <w:t xml:space="preserve">4 Common Indicators </w:t>
      </w:r>
    </w:p>
    <w:p w:rsidR="00EA476E" w:rsidRDefault="00EA476E" w:rsidP="00EA476E">
      <w:pPr>
        <w:pStyle w:val="ListParagraph"/>
        <w:numPr>
          <w:ilvl w:val="3"/>
          <w:numId w:val="3"/>
        </w:numPr>
      </w:pPr>
      <w:r>
        <w:t xml:space="preserve">Neutrophils </w:t>
      </w:r>
    </w:p>
    <w:p w:rsidR="00EA476E" w:rsidRDefault="00EA476E" w:rsidP="00EA476E">
      <w:pPr>
        <w:pStyle w:val="ListParagraph"/>
        <w:numPr>
          <w:ilvl w:val="3"/>
          <w:numId w:val="3"/>
        </w:numPr>
      </w:pPr>
      <w:r>
        <w:t xml:space="preserve">Diapedesis and chemotaxis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Phagocytes</w:t>
      </w:r>
    </w:p>
    <w:p w:rsidR="0091111F" w:rsidRDefault="0091111F" w:rsidP="0091111F">
      <w:pPr>
        <w:pStyle w:val="ListParagraph"/>
        <w:numPr>
          <w:ilvl w:val="3"/>
          <w:numId w:val="3"/>
        </w:numPr>
      </w:pPr>
      <w:r>
        <w:t>Monocytes and Macrophages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Antimicrobial Proteins</w:t>
      </w:r>
    </w:p>
    <w:p w:rsidR="0091111F" w:rsidRDefault="0091111F" w:rsidP="0091111F">
      <w:pPr>
        <w:pStyle w:val="ListParagraph"/>
        <w:numPr>
          <w:ilvl w:val="3"/>
          <w:numId w:val="3"/>
        </w:numPr>
      </w:pPr>
      <w:r>
        <w:t xml:space="preserve">Complement and Interferon </w:t>
      </w:r>
    </w:p>
    <w:p w:rsidR="0091111F" w:rsidRDefault="0091111F" w:rsidP="0091111F">
      <w:pPr>
        <w:pStyle w:val="ListParagraph"/>
        <w:numPr>
          <w:ilvl w:val="3"/>
          <w:numId w:val="3"/>
        </w:numPr>
      </w:pPr>
      <w:r>
        <w:t xml:space="preserve">MAC – Complement Fixation </w:t>
      </w:r>
    </w:p>
    <w:p w:rsidR="0091111F" w:rsidRDefault="0091111F" w:rsidP="0091111F">
      <w:pPr>
        <w:pStyle w:val="ListParagraph"/>
        <w:numPr>
          <w:ilvl w:val="3"/>
          <w:numId w:val="3"/>
        </w:numPr>
      </w:pPr>
      <w:proofErr w:type="spellStart"/>
      <w:r>
        <w:t>Opsonization</w:t>
      </w:r>
      <w:proofErr w:type="spellEnd"/>
      <w:r>
        <w:t xml:space="preserve"> </w:t>
      </w:r>
    </w:p>
    <w:p w:rsidR="00EA476E" w:rsidRDefault="00EA476E" w:rsidP="00EA476E">
      <w:pPr>
        <w:pStyle w:val="ListParagraph"/>
        <w:numPr>
          <w:ilvl w:val="2"/>
          <w:numId w:val="3"/>
        </w:numPr>
      </w:pPr>
      <w:r>
        <w:t>Fever</w:t>
      </w:r>
    </w:p>
    <w:p w:rsidR="0091111F" w:rsidRDefault="0091111F" w:rsidP="0091111F">
      <w:pPr>
        <w:pStyle w:val="ListParagraph"/>
        <w:numPr>
          <w:ilvl w:val="3"/>
          <w:numId w:val="3"/>
        </w:numPr>
      </w:pPr>
      <w:r>
        <w:t xml:space="preserve">Pyrogens </w:t>
      </w:r>
    </w:p>
    <w:p w:rsidR="00EA476E" w:rsidRDefault="00EA476E" w:rsidP="00EA476E">
      <w:pPr>
        <w:ind w:left="1800"/>
      </w:pPr>
    </w:p>
    <w:p w:rsidR="0091111F" w:rsidRDefault="0091111F" w:rsidP="0091111F">
      <w:pPr>
        <w:pStyle w:val="ListParagraph"/>
      </w:pPr>
    </w:p>
    <w:p w:rsidR="0091111F" w:rsidRDefault="0091111F" w:rsidP="0091111F">
      <w:pPr>
        <w:pStyle w:val="ListParagraph"/>
      </w:pPr>
    </w:p>
    <w:p w:rsidR="0091111F" w:rsidRDefault="0091111F" w:rsidP="0091111F">
      <w:pPr>
        <w:pStyle w:val="ListParagraph"/>
      </w:pPr>
    </w:p>
    <w:p w:rsidR="0091111F" w:rsidRDefault="0091111F" w:rsidP="0091111F">
      <w:pPr>
        <w:pStyle w:val="ListParagraph"/>
        <w:numPr>
          <w:ilvl w:val="0"/>
          <w:numId w:val="3"/>
        </w:numPr>
      </w:pPr>
      <w:r>
        <w:t>Adaptive (Specific)</w:t>
      </w:r>
    </w:p>
    <w:p w:rsidR="00D33B42" w:rsidRDefault="0091111F" w:rsidP="00D33B42">
      <w:pPr>
        <w:pStyle w:val="ListParagraph"/>
        <w:numPr>
          <w:ilvl w:val="1"/>
          <w:numId w:val="3"/>
        </w:numPr>
      </w:pPr>
      <w:r>
        <w:t xml:space="preserve">Third Line of Defense 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 xml:space="preserve">Antigen Specific 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 xml:space="preserve">Systemic 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>Memory</w:t>
      </w:r>
    </w:p>
    <w:p w:rsidR="0091111F" w:rsidRDefault="0091111F" w:rsidP="0091111F">
      <w:pPr>
        <w:pStyle w:val="ListParagraph"/>
        <w:numPr>
          <w:ilvl w:val="1"/>
          <w:numId w:val="3"/>
        </w:numPr>
      </w:pPr>
      <w:r>
        <w:t xml:space="preserve">Cells of Adaptive Defense </w:t>
      </w:r>
    </w:p>
    <w:p w:rsidR="00D33B42" w:rsidRDefault="00D33B42" w:rsidP="00D33B42">
      <w:pPr>
        <w:pStyle w:val="ListParagraph"/>
        <w:numPr>
          <w:ilvl w:val="2"/>
          <w:numId w:val="3"/>
        </w:numPr>
      </w:pPr>
      <w:r>
        <w:t>Immunocompetent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>B Lymphocytes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>T Lymphocyte</w:t>
      </w:r>
    </w:p>
    <w:p w:rsidR="0091111F" w:rsidRDefault="0091111F" w:rsidP="0091111F">
      <w:pPr>
        <w:pStyle w:val="ListParagraph"/>
        <w:numPr>
          <w:ilvl w:val="2"/>
          <w:numId w:val="3"/>
        </w:numPr>
      </w:pPr>
      <w:r>
        <w:t>Macrophages</w:t>
      </w:r>
    </w:p>
    <w:p w:rsidR="00D33B42" w:rsidRDefault="00D33B42" w:rsidP="00D33B42">
      <w:pPr>
        <w:pStyle w:val="ListParagraph"/>
        <w:numPr>
          <w:ilvl w:val="1"/>
          <w:numId w:val="3"/>
        </w:numPr>
      </w:pPr>
      <w:r>
        <w:t>Humoral (Antibody Mediated)</w:t>
      </w:r>
    </w:p>
    <w:p w:rsidR="00D33B42" w:rsidRDefault="00D33B42" w:rsidP="00D33B42">
      <w:pPr>
        <w:pStyle w:val="ListParagraph"/>
        <w:numPr>
          <w:ilvl w:val="2"/>
          <w:numId w:val="3"/>
        </w:numPr>
      </w:pPr>
      <w:r>
        <w:t>Antibodies (Immunoglobulins)</w:t>
      </w:r>
    </w:p>
    <w:p w:rsidR="00D33B42" w:rsidRDefault="00D33B42" w:rsidP="00D33B42">
      <w:pPr>
        <w:pStyle w:val="ListParagraph"/>
        <w:numPr>
          <w:ilvl w:val="2"/>
          <w:numId w:val="3"/>
        </w:numPr>
      </w:pPr>
      <w:r>
        <w:t xml:space="preserve">Plasma Cells and Memory B Cells </w:t>
      </w:r>
    </w:p>
    <w:p w:rsidR="00D33B42" w:rsidRDefault="00D33B42" w:rsidP="00D33B42">
      <w:pPr>
        <w:pStyle w:val="ListParagraph"/>
        <w:numPr>
          <w:ilvl w:val="2"/>
          <w:numId w:val="3"/>
        </w:numPr>
      </w:pPr>
      <w:r>
        <w:t>Active vs. Passive Immunity</w:t>
      </w:r>
    </w:p>
    <w:p w:rsidR="00D33B42" w:rsidRDefault="00D33B42" w:rsidP="00D33B42">
      <w:pPr>
        <w:pStyle w:val="ListParagraph"/>
        <w:numPr>
          <w:ilvl w:val="3"/>
          <w:numId w:val="3"/>
        </w:numPr>
      </w:pPr>
      <w:r>
        <w:t>Naturally vs. Artificially Acquired</w:t>
      </w:r>
    </w:p>
    <w:p w:rsidR="00D33B42" w:rsidRDefault="004A0D55" w:rsidP="00D33B42">
      <w:pPr>
        <w:pStyle w:val="ListParagraph"/>
        <w:numPr>
          <w:ilvl w:val="2"/>
          <w:numId w:val="3"/>
        </w:numPr>
      </w:pPr>
      <w:r>
        <w:t>Antibody Functions and Classes</w:t>
      </w:r>
    </w:p>
    <w:p w:rsidR="00D33B42" w:rsidRDefault="00D33B42" w:rsidP="00D33B42">
      <w:pPr>
        <w:pStyle w:val="ListParagraph"/>
        <w:numPr>
          <w:ilvl w:val="1"/>
          <w:numId w:val="3"/>
        </w:numPr>
      </w:pPr>
      <w:r>
        <w:t>Cellular (Cell Mediated)</w:t>
      </w:r>
    </w:p>
    <w:p w:rsidR="005E71BF" w:rsidRDefault="005E71BF" w:rsidP="005E71BF">
      <w:pPr>
        <w:pStyle w:val="ListParagraph"/>
        <w:numPr>
          <w:ilvl w:val="2"/>
          <w:numId w:val="3"/>
        </w:numPr>
      </w:pPr>
      <w:r>
        <w:t>T Cell Clones</w:t>
      </w:r>
    </w:p>
    <w:p w:rsidR="005E71BF" w:rsidRDefault="005E71BF" w:rsidP="005E71BF">
      <w:pPr>
        <w:pStyle w:val="ListParagraph"/>
        <w:numPr>
          <w:ilvl w:val="3"/>
          <w:numId w:val="3"/>
        </w:numPr>
      </w:pPr>
      <w:r>
        <w:t>Cytotoxic T Cells</w:t>
      </w:r>
    </w:p>
    <w:p w:rsidR="005E71BF" w:rsidRDefault="005E71BF" w:rsidP="005E71BF">
      <w:pPr>
        <w:pStyle w:val="ListParagraph"/>
        <w:numPr>
          <w:ilvl w:val="3"/>
          <w:numId w:val="3"/>
        </w:numPr>
      </w:pPr>
      <w:r>
        <w:t xml:space="preserve">Helper T Cells </w:t>
      </w:r>
    </w:p>
    <w:p w:rsidR="005E71BF" w:rsidRDefault="005E71BF" w:rsidP="005E71BF">
      <w:pPr>
        <w:pStyle w:val="ListParagraph"/>
        <w:numPr>
          <w:ilvl w:val="3"/>
          <w:numId w:val="3"/>
        </w:numPr>
      </w:pPr>
      <w:r>
        <w:t xml:space="preserve">Regulatory T Cells </w:t>
      </w:r>
    </w:p>
    <w:p w:rsidR="00B4458A" w:rsidRDefault="00B4458A" w:rsidP="005E71BF">
      <w:pPr>
        <w:pStyle w:val="ListParagraph"/>
        <w:numPr>
          <w:ilvl w:val="3"/>
          <w:numId w:val="3"/>
        </w:numPr>
      </w:pPr>
      <w:r>
        <w:t xml:space="preserve">Memory T Cells </w:t>
      </w:r>
    </w:p>
    <w:p w:rsidR="00D33B42" w:rsidRDefault="00D33B42" w:rsidP="00D33B42">
      <w:pPr>
        <w:ind w:left="2520"/>
      </w:pPr>
    </w:p>
    <w:p w:rsidR="0091111F" w:rsidRDefault="005E71BF" w:rsidP="005E71BF">
      <w:r>
        <w:t>Types of Grafts</w:t>
      </w:r>
    </w:p>
    <w:p w:rsidR="005E71BF" w:rsidRDefault="005E71BF" w:rsidP="005E71BF">
      <w:pPr>
        <w:pStyle w:val="ListParagraph"/>
        <w:numPr>
          <w:ilvl w:val="0"/>
          <w:numId w:val="4"/>
        </w:numPr>
      </w:pPr>
      <w:r>
        <w:t xml:space="preserve">Auto, </w:t>
      </w:r>
      <w:proofErr w:type="spellStart"/>
      <w:r>
        <w:t>Iso</w:t>
      </w:r>
      <w:proofErr w:type="spellEnd"/>
      <w:r>
        <w:t xml:space="preserve">, </w:t>
      </w:r>
      <w:proofErr w:type="spellStart"/>
      <w:r>
        <w:t>Allo</w:t>
      </w:r>
      <w:proofErr w:type="spellEnd"/>
      <w:r>
        <w:t xml:space="preserve">, </w:t>
      </w:r>
      <w:proofErr w:type="spellStart"/>
      <w:r>
        <w:t>Xeno</w:t>
      </w:r>
      <w:proofErr w:type="spellEnd"/>
    </w:p>
    <w:p w:rsidR="005E71BF" w:rsidRDefault="005E71BF" w:rsidP="005E71BF"/>
    <w:p w:rsidR="005E71BF" w:rsidRDefault="005E71BF" w:rsidP="005E71BF">
      <w:r>
        <w:t>Disorders of Immune System</w:t>
      </w:r>
    </w:p>
    <w:p w:rsidR="005E71BF" w:rsidRDefault="005E71BF" w:rsidP="005E71BF">
      <w:pPr>
        <w:pStyle w:val="ListParagraph"/>
        <w:numPr>
          <w:ilvl w:val="0"/>
          <w:numId w:val="4"/>
        </w:numPr>
      </w:pPr>
      <w:r>
        <w:t xml:space="preserve">Allergies 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 xml:space="preserve">Histamine and Allergens 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 xml:space="preserve">Anaphylactic Shock </w:t>
      </w:r>
    </w:p>
    <w:p w:rsidR="00E82BC5" w:rsidRDefault="009E30AD" w:rsidP="009875D9">
      <w:pPr>
        <w:pStyle w:val="ListParagraph"/>
        <w:numPr>
          <w:ilvl w:val="0"/>
          <w:numId w:val="4"/>
        </w:numPr>
      </w:pPr>
      <w:proofErr w:type="spellStart"/>
      <w:r>
        <w:t>Immunodeficiencies</w:t>
      </w:r>
      <w:proofErr w:type="spellEnd"/>
      <w:r>
        <w:t xml:space="preserve"> 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>HIV/AIDS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>Multiple Sclerosis</w:t>
      </w:r>
    </w:p>
    <w:p w:rsidR="004A0D55" w:rsidRDefault="004A0D55" w:rsidP="009E30AD">
      <w:pPr>
        <w:pStyle w:val="ListParagraph"/>
        <w:numPr>
          <w:ilvl w:val="1"/>
          <w:numId w:val="4"/>
        </w:numPr>
      </w:pPr>
      <w:r>
        <w:t xml:space="preserve">Myasthenia Gravis </w:t>
      </w:r>
    </w:p>
    <w:p w:rsidR="004A0D55" w:rsidRDefault="004A0D55" w:rsidP="009E30AD">
      <w:pPr>
        <w:pStyle w:val="ListParagraph"/>
        <w:numPr>
          <w:ilvl w:val="1"/>
          <w:numId w:val="4"/>
        </w:numPr>
      </w:pPr>
      <w:r>
        <w:t xml:space="preserve">Type I Diabetes Mellitus 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 xml:space="preserve">Systemic Lupus Erythematosus </w:t>
      </w:r>
    </w:p>
    <w:p w:rsidR="009E30AD" w:rsidRDefault="009E30AD" w:rsidP="009875D9">
      <w:pPr>
        <w:pStyle w:val="ListParagraph"/>
        <w:numPr>
          <w:ilvl w:val="0"/>
          <w:numId w:val="4"/>
        </w:numPr>
      </w:pPr>
      <w:proofErr w:type="spellStart"/>
      <w:r>
        <w:t>Self Tolerance</w:t>
      </w:r>
      <w:proofErr w:type="spellEnd"/>
      <w:r>
        <w:t xml:space="preserve"> Breakdown </w:t>
      </w:r>
    </w:p>
    <w:p w:rsidR="009E30AD" w:rsidRDefault="009E30AD" w:rsidP="009E30AD">
      <w:pPr>
        <w:pStyle w:val="ListParagraph"/>
        <w:numPr>
          <w:ilvl w:val="1"/>
          <w:numId w:val="4"/>
        </w:numPr>
      </w:pPr>
      <w:r>
        <w:t xml:space="preserve">Rheumatic Fever </w:t>
      </w:r>
    </w:p>
    <w:p w:rsidR="009E30AD" w:rsidRDefault="009E30AD" w:rsidP="009E30AD">
      <w:pPr>
        <w:ind w:left="1080"/>
      </w:pPr>
    </w:p>
    <w:sectPr w:rsidR="009E30AD" w:rsidSect="00E8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408"/>
    <w:multiLevelType w:val="hybridMultilevel"/>
    <w:tmpl w:val="20D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03C"/>
    <w:multiLevelType w:val="hybridMultilevel"/>
    <w:tmpl w:val="8C12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23F"/>
    <w:multiLevelType w:val="hybridMultilevel"/>
    <w:tmpl w:val="0A6AE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B66"/>
    <w:multiLevelType w:val="hybridMultilevel"/>
    <w:tmpl w:val="FA1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5"/>
    <w:rsid w:val="00027F2D"/>
    <w:rsid w:val="003A4BC1"/>
    <w:rsid w:val="004A0D55"/>
    <w:rsid w:val="005E71BF"/>
    <w:rsid w:val="0091111F"/>
    <w:rsid w:val="009E30AD"/>
    <w:rsid w:val="00B4458A"/>
    <w:rsid w:val="00C4462C"/>
    <w:rsid w:val="00D33B42"/>
    <w:rsid w:val="00E82BC5"/>
    <w:rsid w:val="00EA476E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C429-8463-4D25-BFD4-481E5B9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1CF6-565B-4CDA-8777-DE046E2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5</cp:revision>
  <dcterms:created xsi:type="dcterms:W3CDTF">2015-03-24T19:58:00Z</dcterms:created>
  <dcterms:modified xsi:type="dcterms:W3CDTF">2017-03-14T19:02:00Z</dcterms:modified>
</cp:coreProperties>
</file>