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DE6" w:rsidRDefault="00370A02" w:rsidP="00370A02">
      <w:pPr>
        <w:pStyle w:val="NoSpacing"/>
        <w:rPr>
          <w:rFonts w:ascii="Times New Roman" w:hAnsi="Times New Roman" w:cs="Times New Roman"/>
          <w:b/>
          <w:sz w:val="36"/>
        </w:rPr>
      </w:pPr>
      <w:bookmarkStart w:id="0" w:name="_GoBack"/>
      <w:bookmarkEnd w:id="0"/>
      <w:r>
        <w:rPr>
          <w:rFonts w:ascii="Times New Roman" w:hAnsi="Times New Roman" w:cs="Times New Roman"/>
          <w:b/>
          <w:sz w:val="36"/>
        </w:rPr>
        <w:t xml:space="preserve">Topic 7: </w:t>
      </w:r>
      <w:proofErr w:type="spellStart"/>
      <w:r>
        <w:rPr>
          <w:rFonts w:ascii="Times New Roman" w:hAnsi="Times New Roman" w:cs="Times New Roman"/>
          <w:b/>
          <w:sz w:val="36"/>
        </w:rPr>
        <w:t>Mendelian</w:t>
      </w:r>
      <w:proofErr w:type="spellEnd"/>
      <w:r>
        <w:rPr>
          <w:rFonts w:ascii="Times New Roman" w:hAnsi="Times New Roman" w:cs="Times New Roman"/>
          <w:b/>
          <w:sz w:val="36"/>
        </w:rPr>
        <w:t xml:space="preserve"> and Human Genetics</w:t>
      </w:r>
    </w:p>
    <w:p w:rsidR="00370A02" w:rsidRDefault="00370A02" w:rsidP="00370A02">
      <w:pPr>
        <w:pStyle w:val="NoSpacing"/>
        <w:rPr>
          <w:rFonts w:ascii="Times New Roman" w:hAnsi="Times New Roman" w:cs="Times New Roman"/>
          <w:b/>
          <w:sz w:val="24"/>
        </w:rPr>
      </w:pPr>
    </w:p>
    <w:p w:rsidR="00370A02" w:rsidRDefault="00370A02" w:rsidP="00370A02">
      <w:pPr>
        <w:pStyle w:val="NoSpacing"/>
        <w:rPr>
          <w:rFonts w:ascii="Times New Roman" w:hAnsi="Times New Roman" w:cs="Times New Roman"/>
          <w:b/>
          <w:sz w:val="28"/>
        </w:rPr>
      </w:pPr>
      <w:r>
        <w:rPr>
          <w:noProof/>
        </w:rPr>
        <w:drawing>
          <wp:anchor distT="0" distB="0" distL="114300" distR="114300" simplePos="0" relativeHeight="251658240" behindDoc="1" locked="0" layoutInCell="1" allowOverlap="1" wp14:anchorId="3DB409D9" wp14:editId="3EEAA9F7">
            <wp:simplePos x="0" y="0"/>
            <wp:positionH relativeFrom="column">
              <wp:posOffset>4408170</wp:posOffset>
            </wp:positionH>
            <wp:positionV relativeFrom="paragraph">
              <wp:posOffset>32385</wp:posOffset>
            </wp:positionV>
            <wp:extent cx="2503805" cy="1877695"/>
            <wp:effectExtent l="0" t="0" r="0" b="8255"/>
            <wp:wrapTight wrapText="bothSides">
              <wp:wrapPolygon edited="0">
                <wp:start x="0" y="0"/>
                <wp:lineTo x="0" y="21476"/>
                <wp:lineTo x="21364" y="21476"/>
                <wp:lineTo x="213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503805" cy="1877695"/>
                    </a:xfrm>
                    <a:prstGeom prst="rect">
                      <a:avLst/>
                    </a:prstGeom>
                  </pic:spPr>
                </pic:pic>
              </a:graphicData>
            </a:graphic>
            <wp14:sizeRelH relativeFrom="page">
              <wp14:pctWidth>0</wp14:pctWidth>
            </wp14:sizeRelH>
            <wp14:sizeRelV relativeFrom="page">
              <wp14:pctHeight>0</wp14:pctHeight>
            </wp14:sizeRelV>
          </wp:anchor>
        </w:drawing>
      </w:r>
      <w:r w:rsidRPr="00370A02">
        <w:rPr>
          <w:rFonts w:ascii="Times New Roman" w:hAnsi="Times New Roman" w:cs="Times New Roman"/>
          <w:b/>
          <w:sz w:val="28"/>
        </w:rPr>
        <w:t>Introduction</w:t>
      </w:r>
    </w:p>
    <w:p w:rsidR="00370A02" w:rsidRDefault="00370A02" w:rsidP="00370A02">
      <w:pPr>
        <w:pStyle w:val="NoSpacing"/>
        <w:rPr>
          <w:rFonts w:ascii="Times New Roman" w:hAnsi="Times New Roman" w:cs="Times New Roman"/>
        </w:rPr>
      </w:pPr>
      <w:proofErr w:type="spellStart"/>
      <w:r>
        <w:rPr>
          <w:rFonts w:ascii="Times New Roman" w:hAnsi="Times New Roman" w:cs="Times New Roman"/>
        </w:rPr>
        <w:t>Gregor</w:t>
      </w:r>
      <w:proofErr w:type="spellEnd"/>
      <w:r>
        <w:rPr>
          <w:rFonts w:ascii="Times New Roman" w:hAnsi="Times New Roman" w:cs="Times New Roman"/>
        </w:rPr>
        <w:t xml:space="preserve"> Mendel was a priest who worked in a monastery. He was responsible for maintaining the garden. As he bred pea plants, he noted important patterns about how the traits of the plant (he called them factors) were passed down. Mendel came up with important principles (to the right) to sum up his findings</w:t>
      </w:r>
    </w:p>
    <w:p w:rsidR="00370A02" w:rsidRDefault="00370A02" w:rsidP="00370A02">
      <w:pPr>
        <w:pStyle w:val="NoSpacing"/>
        <w:rPr>
          <w:rFonts w:ascii="Times New Roman" w:hAnsi="Times New Roman" w:cs="Times New Roman"/>
        </w:rPr>
      </w:pPr>
    </w:p>
    <w:p w:rsidR="00370A02" w:rsidRPr="00370A02" w:rsidRDefault="00370A02" w:rsidP="00370A02">
      <w:pPr>
        <w:spacing w:before="100" w:beforeAutospacing="1" w:after="100" w:afterAutospacing="1" w:line="240" w:lineRule="auto"/>
        <w:rPr>
          <w:rFonts w:ascii="Times New Roman" w:eastAsia="Times New Roman" w:hAnsi="Times New Roman" w:cs="Times New Roman"/>
          <w:szCs w:val="24"/>
        </w:rPr>
      </w:pPr>
      <w:r w:rsidRPr="00370A02">
        <w:rPr>
          <w:rFonts w:ascii="Times New Roman" w:eastAsia="Times New Roman" w:hAnsi="Times New Roman" w:cs="Times New Roman"/>
          <w:szCs w:val="24"/>
        </w:rPr>
        <w:t>Genetics is a complex field with lots of details to keep straight. But when you get a handle on some key terms and concepts, including the structure of DNA and the laws of inheritance, you can start putting the pieces together for a better understanding of genetics.</w:t>
      </w:r>
    </w:p>
    <w:p w:rsidR="00370A02" w:rsidRPr="00370A02" w:rsidRDefault="00370A02" w:rsidP="00370A02">
      <w:pPr>
        <w:spacing w:before="100" w:beforeAutospacing="1" w:after="100" w:afterAutospacing="1" w:line="240" w:lineRule="auto"/>
        <w:outlineLvl w:val="1"/>
        <w:rPr>
          <w:rFonts w:ascii="Times New Roman" w:eastAsia="Times New Roman" w:hAnsi="Times New Roman" w:cs="Times New Roman"/>
          <w:b/>
          <w:bCs/>
          <w:sz w:val="32"/>
          <w:szCs w:val="36"/>
        </w:rPr>
      </w:pPr>
      <w:r w:rsidRPr="00370A02">
        <w:rPr>
          <w:rFonts w:ascii="Times New Roman" w:eastAsia="Times New Roman" w:hAnsi="Times New Roman" w:cs="Times New Roman"/>
          <w:b/>
          <w:bCs/>
          <w:sz w:val="32"/>
          <w:szCs w:val="36"/>
        </w:rPr>
        <w:t>The Scientific Language of Genetics</w:t>
      </w:r>
    </w:p>
    <w:p w:rsidR="00370A02" w:rsidRPr="00370A02" w:rsidRDefault="00370A02" w:rsidP="00370A02">
      <w:pPr>
        <w:spacing w:before="100" w:beforeAutospacing="1" w:after="100" w:afterAutospacing="1" w:line="240" w:lineRule="auto"/>
        <w:rPr>
          <w:rFonts w:ascii="Times New Roman" w:eastAsia="Times New Roman" w:hAnsi="Times New Roman" w:cs="Times New Roman"/>
          <w:szCs w:val="24"/>
        </w:rPr>
      </w:pPr>
      <w:r w:rsidRPr="00370A02">
        <w:rPr>
          <w:rFonts w:ascii="Times New Roman" w:eastAsia="Times New Roman" w:hAnsi="Times New Roman" w:cs="Times New Roman"/>
          <w:szCs w:val="24"/>
        </w:rPr>
        <w:t xml:space="preserve">From chromosomes to DNA to dominant and recessive alleles, learning the language of genetics is equivalent to </w:t>
      </w:r>
      <w:proofErr w:type="gramStart"/>
      <w:r w:rsidRPr="00370A02">
        <w:rPr>
          <w:rFonts w:ascii="Times New Roman" w:eastAsia="Times New Roman" w:hAnsi="Times New Roman" w:cs="Times New Roman"/>
          <w:szCs w:val="24"/>
        </w:rPr>
        <w:t>learning</w:t>
      </w:r>
      <w:proofErr w:type="gramEnd"/>
      <w:r w:rsidRPr="00370A02">
        <w:rPr>
          <w:rFonts w:ascii="Times New Roman" w:eastAsia="Times New Roman" w:hAnsi="Times New Roman" w:cs="Times New Roman"/>
          <w:szCs w:val="24"/>
        </w:rPr>
        <w:t xml:space="preserve"> the subject itself. The following key terms are guaranteed to appear frequently in your study of all things genetic:</w:t>
      </w:r>
    </w:p>
    <w:p w:rsidR="00370A02" w:rsidRPr="00370A02" w:rsidRDefault="00370A02" w:rsidP="00370A02">
      <w:pPr>
        <w:numPr>
          <w:ilvl w:val="0"/>
          <w:numId w:val="1"/>
        </w:numPr>
        <w:spacing w:before="100" w:beforeAutospacing="1" w:after="100" w:afterAutospacing="1" w:line="240" w:lineRule="auto"/>
        <w:rPr>
          <w:rFonts w:ascii="Times New Roman" w:eastAsia="Times New Roman" w:hAnsi="Times New Roman" w:cs="Times New Roman"/>
          <w:szCs w:val="24"/>
        </w:rPr>
      </w:pPr>
      <w:r w:rsidRPr="00370A02">
        <w:rPr>
          <w:rFonts w:ascii="Times New Roman" w:eastAsia="Times New Roman" w:hAnsi="Times New Roman" w:cs="Times New Roman"/>
          <w:b/>
          <w:bCs/>
          <w:szCs w:val="24"/>
        </w:rPr>
        <w:t>Alleles:</w:t>
      </w:r>
      <w:r w:rsidRPr="00370A02">
        <w:rPr>
          <w:rFonts w:ascii="Times New Roman" w:eastAsia="Times New Roman" w:hAnsi="Times New Roman" w:cs="Times New Roman"/>
          <w:szCs w:val="24"/>
        </w:rPr>
        <w:t xml:space="preserve"> Alternative forms of a gene</w:t>
      </w:r>
    </w:p>
    <w:p w:rsidR="00370A02" w:rsidRPr="00370A02" w:rsidRDefault="00370A02" w:rsidP="00370A02">
      <w:pPr>
        <w:numPr>
          <w:ilvl w:val="0"/>
          <w:numId w:val="1"/>
        </w:numPr>
        <w:spacing w:before="100" w:beforeAutospacing="1" w:after="100" w:afterAutospacing="1" w:line="240" w:lineRule="auto"/>
        <w:rPr>
          <w:rFonts w:ascii="Times New Roman" w:eastAsia="Times New Roman" w:hAnsi="Times New Roman" w:cs="Times New Roman"/>
          <w:szCs w:val="24"/>
        </w:rPr>
      </w:pPr>
      <w:r w:rsidRPr="00370A02">
        <w:rPr>
          <w:rFonts w:ascii="Times New Roman" w:eastAsia="Times New Roman" w:hAnsi="Times New Roman" w:cs="Times New Roman"/>
          <w:b/>
          <w:bCs/>
          <w:szCs w:val="24"/>
        </w:rPr>
        <w:t>Autosomal chromosome:</w:t>
      </w:r>
      <w:r w:rsidRPr="00370A02">
        <w:rPr>
          <w:rFonts w:ascii="Times New Roman" w:eastAsia="Times New Roman" w:hAnsi="Times New Roman" w:cs="Times New Roman"/>
          <w:szCs w:val="24"/>
        </w:rPr>
        <w:t xml:space="preserve"> A </w:t>
      </w:r>
      <w:proofErr w:type="spellStart"/>
      <w:r w:rsidRPr="00370A02">
        <w:rPr>
          <w:rFonts w:ascii="Times New Roman" w:eastAsia="Times New Roman" w:hAnsi="Times New Roman" w:cs="Times New Roman"/>
          <w:szCs w:val="24"/>
        </w:rPr>
        <w:t>nonsex</w:t>
      </w:r>
      <w:proofErr w:type="spellEnd"/>
      <w:r w:rsidRPr="00370A02">
        <w:rPr>
          <w:rFonts w:ascii="Times New Roman" w:eastAsia="Times New Roman" w:hAnsi="Times New Roman" w:cs="Times New Roman"/>
          <w:szCs w:val="24"/>
        </w:rPr>
        <w:t xml:space="preserve"> chromosome</w:t>
      </w:r>
    </w:p>
    <w:p w:rsidR="00370A02" w:rsidRPr="00370A02" w:rsidRDefault="00370A02" w:rsidP="00370A02">
      <w:pPr>
        <w:numPr>
          <w:ilvl w:val="0"/>
          <w:numId w:val="1"/>
        </w:numPr>
        <w:spacing w:before="100" w:beforeAutospacing="1" w:after="100" w:afterAutospacing="1" w:line="240" w:lineRule="auto"/>
        <w:rPr>
          <w:rFonts w:ascii="Times New Roman" w:eastAsia="Times New Roman" w:hAnsi="Times New Roman" w:cs="Times New Roman"/>
          <w:szCs w:val="24"/>
        </w:rPr>
      </w:pPr>
      <w:r w:rsidRPr="00370A02">
        <w:rPr>
          <w:rFonts w:ascii="Times New Roman" w:eastAsia="Times New Roman" w:hAnsi="Times New Roman" w:cs="Times New Roman"/>
          <w:b/>
          <w:bCs/>
          <w:szCs w:val="24"/>
        </w:rPr>
        <w:t>Chromosome:</w:t>
      </w:r>
      <w:r w:rsidRPr="00370A02">
        <w:rPr>
          <w:rFonts w:ascii="Times New Roman" w:eastAsia="Times New Roman" w:hAnsi="Times New Roman" w:cs="Times New Roman"/>
          <w:szCs w:val="24"/>
        </w:rPr>
        <w:t xml:space="preserve"> A linear or circular strand composed of DNA that contains genes</w:t>
      </w:r>
    </w:p>
    <w:p w:rsidR="00370A02" w:rsidRPr="00370A02" w:rsidRDefault="00370A02" w:rsidP="00370A02">
      <w:pPr>
        <w:numPr>
          <w:ilvl w:val="0"/>
          <w:numId w:val="1"/>
        </w:numPr>
        <w:spacing w:before="100" w:beforeAutospacing="1" w:after="100" w:afterAutospacing="1" w:line="240" w:lineRule="auto"/>
        <w:rPr>
          <w:rFonts w:ascii="Times New Roman" w:eastAsia="Times New Roman" w:hAnsi="Times New Roman" w:cs="Times New Roman"/>
          <w:szCs w:val="24"/>
        </w:rPr>
      </w:pPr>
      <w:r w:rsidRPr="00370A02">
        <w:rPr>
          <w:rFonts w:ascii="Times New Roman" w:eastAsia="Times New Roman" w:hAnsi="Times New Roman" w:cs="Times New Roman"/>
          <w:b/>
          <w:bCs/>
          <w:szCs w:val="24"/>
        </w:rPr>
        <w:t>Diploid:</w:t>
      </w:r>
      <w:r w:rsidRPr="00370A02">
        <w:rPr>
          <w:rFonts w:ascii="Times New Roman" w:eastAsia="Times New Roman" w:hAnsi="Times New Roman" w:cs="Times New Roman"/>
          <w:szCs w:val="24"/>
        </w:rPr>
        <w:t xml:space="preserve"> An organism with two copies of each chromosome</w:t>
      </w:r>
    </w:p>
    <w:p w:rsidR="00370A02" w:rsidRPr="00370A02" w:rsidRDefault="00370A02" w:rsidP="00370A02">
      <w:pPr>
        <w:numPr>
          <w:ilvl w:val="0"/>
          <w:numId w:val="1"/>
        </w:numPr>
        <w:spacing w:before="100" w:beforeAutospacing="1" w:after="100" w:afterAutospacing="1" w:line="240" w:lineRule="auto"/>
        <w:rPr>
          <w:rFonts w:ascii="Times New Roman" w:eastAsia="Times New Roman" w:hAnsi="Times New Roman" w:cs="Times New Roman"/>
          <w:szCs w:val="24"/>
        </w:rPr>
      </w:pPr>
      <w:r w:rsidRPr="00370A02">
        <w:rPr>
          <w:rFonts w:ascii="Times New Roman" w:eastAsia="Times New Roman" w:hAnsi="Times New Roman" w:cs="Times New Roman"/>
          <w:b/>
          <w:bCs/>
          <w:szCs w:val="24"/>
        </w:rPr>
        <w:t>DNA:</w:t>
      </w:r>
      <w:r w:rsidRPr="00370A02">
        <w:rPr>
          <w:rFonts w:ascii="Times New Roman" w:eastAsia="Times New Roman" w:hAnsi="Times New Roman" w:cs="Times New Roman"/>
          <w:szCs w:val="24"/>
        </w:rPr>
        <w:t xml:space="preserve"> Deoxyribonucleic acid; the molecule that carries genetic information</w:t>
      </w:r>
    </w:p>
    <w:p w:rsidR="00370A02" w:rsidRPr="00370A02" w:rsidRDefault="00370A02" w:rsidP="00370A02">
      <w:pPr>
        <w:numPr>
          <w:ilvl w:val="0"/>
          <w:numId w:val="1"/>
        </w:numPr>
        <w:spacing w:before="100" w:beforeAutospacing="1" w:after="100" w:afterAutospacing="1" w:line="240" w:lineRule="auto"/>
        <w:rPr>
          <w:rFonts w:ascii="Times New Roman" w:eastAsia="Times New Roman" w:hAnsi="Times New Roman" w:cs="Times New Roman"/>
          <w:szCs w:val="24"/>
        </w:rPr>
      </w:pPr>
      <w:r w:rsidRPr="00370A02">
        <w:rPr>
          <w:rFonts w:ascii="Times New Roman" w:eastAsia="Times New Roman" w:hAnsi="Times New Roman" w:cs="Times New Roman"/>
          <w:b/>
          <w:bCs/>
          <w:szCs w:val="24"/>
        </w:rPr>
        <w:t>Dominant:</w:t>
      </w:r>
      <w:r w:rsidRPr="00370A02">
        <w:rPr>
          <w:rFonts w:ascii="Times New Roman" w:eastAsia="Times New Roman" w:hAnsi="Times New Roman" w:cs="Times New Roman"/>
          <w:szCs w:val="24"/>
        </w:rPr>
        <w:t xml:space="preserve"> A phenotype or allele that completely masks the presence of the other, recessive allele in the heterozygote</w:t>
      </w:r>
    </w:p>
    <w:p w:rsidR="00370A02" w:rsidRPr="00370A02" w:rsidRDefault="00370A02" w:rsidP="00370A02">
      <w:pPr>
        <w:numPr>
          <w:ilvl w:val="0"/>
          <w:numId w:val="1"/>
        </w:numPr>
        <w:spacing w:before="100" w:beforeAutospacing="1" w:after="100" w:afterAutospacing="1" w:line="240" w:lineRule="auto"/>
        <w:rPr>
          <w:rFonts w:ascii="Times New Roman" w:eastAsia="Times New Roman" w:hAnsi="Times New Roman" w:cs="Times New Roman"/>
          <w:szCs w:val="24"/>
        </w:rPr>
      </w:pPr>
      <w:r w:rsidRPr="00370A02">
        <w:rPr>
          <w:rFonts w:ascii="Times New Roman" w:eastAsia="Times New Roman" w:hAnsi="Times New Roman" w:cs="Times New Roman"/>
          <w:b/>
          <w:bCs/>
          <w:szCs w:val="24"/>
        </w:rPr>
        <w:t>Gene:</w:t>
      </w:r>
      <w:r w:rsidRPr="00370A02">
        <w:rPr>
          <w:rFonts w:ascii="Times New Roman" w:eastAsia="Times New Roman" w:hAnsi="Times New Roman" w:cs="Times New Roman"/>
          <w:szCs w:val="24"/>
        </w:rPr>
        <w:t xml:space="preserve"> The fundamental unit of heredity; a specific section of DNA within a chromosome</w:t>
      </w:r>
    </w:p>
    <w:p w:rsidR="00370A02" w:rsidRPr="00370A02" w:rsidRDefault="00370A02" w:rsidP="00370A02">
      <w:pPr>
        <w:numPr>
          <w:ilvl w:val="0"/>
          <w:numId w:val="1"/>
        </w:numPr>
        <w:spacing w:before="100" w:beforeAutospacing="1" w:after="100" w:afterAutospacing="1" w:line="240" w:lineRule="auto"/>
        <w:rPr>
          <w:rFonts w:ascii="Times New Roman" w:eastAsia="Times New Roman" w:hAnsi="Times New Roman" w:cs="Times New Roman"/>
          <w:szCs w:val="24"/>
        </w:rPr>
      </w:pPr>
      <w:r w:rsidRPr="00370A02">
        <w:rPr>
          <w:rFonts w:ascii="Times New Roman" w:eastAsia="Times New Roman" w:hAnsi="Times New Roman" w:cs="Times New Roman"/>
          <w:b/>
          <w:bCs/>
          <w:szCs w:val="24"/>
        </w:rPr>
        <w:t>Genotype:</w:t>
      </w:r>
      <w:r w:rsidRPr="00370A02">
        <w:rPr>
          <w:rFonts w:ascii="Times New Roman" w:eastAsia="Times New Roman" w:hAnsi="Times New Roman" w:cs="Times New Roman"/>
          <w:szCs w:val="24"/>
        </w:rPr>
        <w:t xml:space="preserve"> The genetic makeup of an individual; the allele(s) possessed at a given locus</w:t>
      </w:r>
    </w:p>
    <w:p w:rsidR="00370A02" w:rsidRPr="00370A02" w:rsidRDefault="00370A02" w:rsidP="00370A02">
      <w:pPr>
        <w:numPr>
          <w:ilvl w:val="0"/>
          <w:numId w:val="1"/>
        </w:numPr>
        <w:spacing w:before="100" w:beforeAutospacing="1" w:after="100" w:afterAutospacing="1" w:line="240" w:lineRule="auto"/>
        <w:rPr>
          <w:rFonts w:ascii="Times New Roman" w:eastAsia="Times New Roman" w:hAnsi="Times New Roman" w:cs="Times New Roman"/>
          <w:szCs w:val="24"/>
        </w:rPr>
      </w:pPr>
      <w:r w:rsidRPr="00370A02">
        <w:rPr>
          <w:rFonts w:ascii="Times New Roman" w:eastAsia="Times New Roman" w:hAnsi="Times New Roman" w:cs="Times New Roman"/>
          <w:b/>
          <w:bCs/>
          <w:szCs w:val="24"/>
        </w:rPr>
        <w:t>Heterozygote:</w:t>
      </w:r>
      <w:r w:rsidRPr="00370A02">
        <w:rPr>
          <w:rFonts w:ascii="Times New Roman" w:eastAsia="Times New Roman" w:hAnsi="Times New Roman" w:cs="Times New Roman"/>
          <w:szCs w:val="24"/>
        </w:rPr>
        <w:t xml:space="preserve"> An individual with two different alleles of a given gene or locus</w:t>
      </w:r>
    </w:p>
    <w:p w:rsidR="00370A02" w:rsidRPr="00370A02" w:rsidRDefault="00370A02" w:rsidP="00370A02">
      <w:pPr>
        <w:numPr>
          <w:ilvl w:val="0"/>
          <w:numId w:val="1"/>
        </w:numPr>
        <w:spacing w:before="100" w:beforeAutospacing="1" w:after="100" w:afterAutospacing="1" w:line="240" w:lineRule="auto"/>
        <w:rPr>
          <w:rFonts w:ascii="Times New Roman" w:eastAsia="Times New Roman" w:hAnsi="Times New Roman" w:cs="Times New Roman"/>
          <w:szCs w:val="24"/>
        </w:rPr>
      </w:pPr>
      <w:r w:rsidRPr="00370A02">
        <w:rPr>
          <w:rFonts w:ascii="Times New Roman" w:eastAsia="Times New Roman" w:hAnsi="Times New Roman" w:cs="Times New Roman"/>
          <w:b/>
          <w:bCs/>
          <w:szCs w:val="24"/>
        </w:rPr>
        <w:t>Homozygote:</w:t>
      </w:r>
      <w:r w:rsidRPr="00370A02">
        <w:rPr>
          <w:rFonts w:ascii="Times New Roman" w:eastAsia="Times New Roman" w:hAnsi="Times New Roman" w:cs="Times New Roman"/>
          <w:szCs w:val="24"/>
        </w:rPr>
        <w:t xml:space="preserve"> An individual with two identical alleles of a given gene or locus</w:t>
      </w:r>
    </w:p>
    <w:p w:rsidR="00370A02" w:rsidRPr="00370A02" w:rsidRDefault="00370A02" w:rsidP="00370A02">
      <w:pPr>
        <w:numPr>
          <w:ilvl w:val="0"/>
          <w:numId w:val="1"/>
        </w:numPr>
        <w:spacing w:before="100" w:beforeAutospacing="1" w:after="100" w:afterAutospacing="1" w:line="240" w:lineRule="auto"/>
        <w:rPr>
          <w:rFonts w:ascii="Times New Roman" w:eastAsia="Times New Roman" w:hAnsi="Times New Roman" w:cs="Times New Roman"/>
          <w:szCs w:val="24"/>
        </w:rPr>
      </w:pPr>
      <w:r w:rsidRPr="00370A02">
        <w:rPr>
          <w:rFonts w:ascii="Times New Roman" w:eastAsia="Times New Roman" w:hAnsi="Times New Roman" w:cs="Times New Roman"/>
          <w:b/>
          <w:bCs/>
          <w:szCs w:val="24"/>
        </w:rPr>
        <w:t>Locus:</w:t>
      </w:r>
      <w:r w:rsidRPr="00370A02">
        <w:rPr>
          <w:rFonts w:ascii="Times New Roman" w:eastAsia="Times New Roman" w:hAnsi="Times New Roman" w:cs="Times New Roman"/>
          <w:szCs w:val="24"/>
        </w:rPr>
        <w:t xml:space="preserve"> A specific location on a chromosome</w:t>
      </w:r>
    </w:p>
    <w:p w:rsidR="00370A02" w:rsidRPr="00370A02" w:rsidRDefault="00370A02" w:rsidP="00370A02">
      <w:pPr>
        <w:numPr>
          <w:ilvl w:val="0"/>
          <w:numId w:val="1"/>
        </w:numPr>
        <w:spacing w:before="100" w:beforeAutospacing="1" w:after="100" w:afterAutospacing="1" w:line="240" w:lineRule="auto"/>
        <w:rPr>
          <w:rFonts w:ascii="Times New Roman" w:eastAsia="Times New Roman" w:hAnsi="Times New Roman" w:cs="Times New Roman"/>
          <w:szCs w:val="24"/>
        </w:rPr>
      </w:pPr>
      <w:r w:rsidRPr="00370A02">
        <w:rPr>
          <w:rFonts w:ascii="Times New Roman" w:eastAsia="Times New Roman" w:hAnsi="Times New Roman" w:cs="Times New Roman"/>
          <w:b/>
          <w:bCs/>
          <w:szCs w:val="24"/>
        </w:rPr>
        <w:t>Phenotype:</w:t>
      </w:r>
      <w:r w:rsidRPr="00370A02">
        <w:rPr>
          <w:rFonts w:ascii="Times New Roman" w:eastAsia="Times New Roman" w:hAnsi="Times New Roman" w:cs="Times New Roman"/>
          <w:szCs w:val="24"/>
        </w:rPr>
        <w:t xml:space="preserve"> The physical characteristics of an individual</w:t>
      </w:r>
    </w:p>
    <w:p w:rsidR="00370A02" w:rsidRPr="00370A02" w:rsidRDefault="00370A02" w:rsidP="00370A02">
      <w:pPr>
        <w:numPr>
          <w:ilvl w:val="0"/>
          <w:numId w:val="1"/>
        </w:numPr>
        <w:spacing w:before="100" w:beforeAutospacing="1" w:after="100" w:afterAutospacing="1" w:line="240" w:lineRule="auto"/>
        <w:rPr>
          <w:rFonts w:ascii="Times New Roman" w:eastAsia="Times New Roman" w:hAnsi="Times New Roman" w:cs="Times New Roman"/>
          <w:szCs w:val="24"/>
        </w:rPr>
      </w:pPr>
      <w:r w:rsidRPr="00370A02">
        <w:rPr>
          <w:rFonts w:ascii="Times New Roman" w:eastAsia="Times New Roman" w:hAnsi="Times New Roman" w:cs="Times New Roman"/>
          <w:b/>
          <w:bCs/>
          <w:szCs w:val="24"/>
        </w:rPr>
        <w:t>Recessive:</w:t>
      </w:r>
      <w:r w:rsidRPr="00370A02">
        <w:rPr>
          <w:rFonts w:ascii="Times New Roman" w:eastAsia="Times New Roman" w:hAnsi="Times New Roman" w:cs="Times New Roman"/>
          <w:szCs w:val="24"/>
        </w:rPr>
        <w:t xml:space="preserve"> A phenotype or allele exhibited only when homozygous</w:t>
      </w:r>
    </w:p>
    <w:p w:rsidR="00370A02" w:rsidRPr="00370A02" w:rsidRDefault="00FB5EB4" w:rsidP="00370A02">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6F1EED12" wp14:editId="1079AD53">
            <wp:simplePos x="0" y="0"/>
            <wp:positionH relativeFrom="column">
              <wp:posOffset>3616325</wp:posOffset>
            </wp:positionH>
            <wp:positionV relativeFrom="paragraph">
              <wp:posOffset>42545</wp:posOffset>
            </wp:positionV>
            <wp:extent cx="3248025" cy="1141095"/>
            <wp:effectExtent l="0" t="0" r="9525" b="1905"/>
            <wp:wrapTight wrapText="bothSides">
              <wp:wrapPolygon edited="0">
                <wp:start x="0" y="0"/>
                <wp:lineTo x="0" y="21275"/>
                <wp:lineTo x="21537" y="21275"/>
                <wp:lineTo x="2153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025" cy="1141095"/>
                    </a:xfrm>
                    <a:prstGeom prst="rect">
                      <a:avLst/>
                    </a:prstGeom>
                    <a:noFill/>
                    <a:ln>
                      <a:noFill/>
                    </a:ln>
                  </pic:spPr>
                </pic:pic>
              </a:graphicData>
            </a:graphic>
            <wp14:sizeRelH relativeFrom="page">
              <wp14:pctWidth>0</wp14:pctWidth>
            </wp14:sizeRelH>
            <wp14:sizeRelV relativeFrom="page">
              <wp14:pctHeight>0</wp14:pctHeight>
            </wp14:sizeRelV>
          </wp:anchor>
        </w:drawing>
      </w:r>
      <w:r w:rsidR="00452328">
        <w:rPr>
          <w:rFonts w:ascii="Times New Roman" w:eastAsia="Times New Roman" w:hAnsi="Times New Roman" w:cs="Times New Roman"/>
          <w:szCs w:val="24"/>
        </w:rPr>
        <w:t xml:space="preserve">The </w:t>
      </w:r>
      <w:proofErr w:type="spellStart"/>
      <w:r w:rsidR="00452328">
        <w:rPr>
          <w:rFonts w:ascii="Times New Roman" w:eastAsia="Times New Roman" w:hAnsi="Times New Roman" w:cs="Times New Roman"/>
          <w:szCs w:val="24"/>
        </w:rPr>
        <w:t>Punnett</w:t>
      </w:r>
      <w:proofErr w:type="spellEnd"/>
      <w:r w:rsidR="00452328">
        <w:rPr>
          <w:rFonts w:ascii="Times New Roman" w:eastAsia="Times New Roman" w:hAnsi="Times New Roman" w:cs="Times New Roman"/>
          <w:szCs w:val="24"/>
        </w:rPr>
        <w:t xml:space="preserve"> Square is a tool used to predict the genotypes and phenotypes of offspring. </w:t>
      </w:r>
      <w:proofErr w:type="spellStart"/>
      <w:r w:rsidR="00452328">
        <w:rPr>
          <w:rFonts w:ascii="Times New Roman" w:eastAsia="Times New Roman" w:hAnsi="Times New Roman" w:cs="Times New Roman"/>
          <w:szCs w:val="24"/>
        </w:rPr>
        <w:t>Punnett</w:t>
      </w:r>
      <w:proofErr w:type="spellEnd"/>
      <w:r w:rsidR="00452328">
        <w:rPr>
          <w:rFonts w:ascii="Times New Roman" w:eastAsia="Times New Roman" w:hAnsi="Times New Roman" w:cs="Times New Roman"/>
          <w:szCs w:val="24"/>
        </w:rPr>
        <w:t xml:space="preserve"> Squares have the parent gametes on the outside, and the products of fertilization are shown on the inside. This square only shows one trait, so it is for a </w:t>
      </w:r>
      <w:r w:rsidR="00452328">
        <w:rPr>
          <w:rFonts w:ascii="Times New Roman" w:eastAsia="Times New Roman" w:hAnsi="Times New Roman" w:cs="Times New Roman"/>
          <w:b/>
          <w:szCs w:val="24"/>
        </w:rPr>
        <w:t>monohybrid</w:t>
      </w:r>
      <w:r w:rsidR="00452328">
        <w:rPr>
          <w:rFonts w:ascii="Times New Roman" w:eastAsia="Times New Roman" w:hAnsi="Times New Roman" w:cs="Times New Roman"/>
          <w:szCs w:val="24"/>
        </w:rPr>
        <w:t xml:space="preserve"> cross. These are probabilities, not guarantees.</w:t>
      </w:r>
    </w:p>
    <w:p w:rsidR="00370A02" w:rsidRPr="00370A02" w:rsidRDefault="00370A02" w:rsidP="00370A02">
      <w:pPr>
        <w:spacing w:after="0" w:line="240" w:lineRule="auto"/>
        <w:rPr>
          <w:rFonts w:ascii="Times New Roman" w:eastAsia="Times New Roman" w:hAnsi="Times New Roman" w:cs="Times New Roman"/>
          <w:sz w:val="24"/>
          <w:szCs w:val="24"/>
        </w:rPr>
      </w:pPr>
    </w:p>
    <w:p w:rsidR="00370A02" w:rsidRPr="00370A02" w:rsidRDefault="00452328" w:rsidP="00370A02">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Uncover I</w:t>
      </w:r>
      <w:r w:rsidR="00370A02" w:rsidRPr="00370A02">
        <w:rPr>
          <w:rFonts w:ascii="Times New Roman" w:eastAsia="Times New Roman" w:hAnsi="Times New Roman" w:cs="Times New Roman"/>
          <w:b/>
          <w:bCs/>
          <w:sz w:val="36"/>
          <w:szCs w:val="36"/>
        </w:rPr>
        <w:t>nheritance Based on Genotype and Phenotype Ratios</w:t>
      </w:r>
    </w:p>
    <w:p w:rsidR="00370A02" w:rsidRPr="00370A02" w:rsidRDefault="00370A02" w:rsidP="00370A02">
      <w:pPr>
        <w:spacing w:before="100" w:beforeAutospacing="1" w:after="100" w:afterAutospacing="1" w:line="240" w:lineRule="auto"/>
        <w:rPr>
          <w:rFonts w:ascii="Times New Roman" w:eastAsia="Times New Roman" w:hAnsi="Times New Roman" w:cs="Times New Roman"/>
          <w:sz w:val="24"/>
          <w:szCs w:val="24"/>
        </w:rPr>
      </w:pPr>
      <w:r w:rsidRPr="00370A02">
        <w:rPr>
          <w:rFonts w:ascii="Times New Roman" w:eastAsia="Times New Roman" w:hAnsi="Times New Roman" w:cs="Times New Roman"/>
          <w:sz w:val="24"/>
          <w:szCs w:val="24"/>
        </w:rPr>
        <w:t>When solving genetics problems, it pays to know what patterns to look for. The parent genotypes and offspring phenotypic ratios in this table can help you figure out what kind of inheritance is at work.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15"/>
        <w:gridCol w:w="4140"/>
        <w:gridCol w:w="3780"/>
      </w:tblGrid>
      <w:tr w:rsidR="00370A02" w:rsidRPr="00370A02" w:rsidTr="00452328">
        <w:trPr>
          <w:tblCellSpacing w:w="15" w:type="dxa"/>
        </w:trPr>
        <w:tc>
          <w:tcPr>
            <w:tcW w:w="2070" w:type="dxa"/>
            <w:vAlign w:val="center"/>
            <w:hideMark/>
          </w:tcPr>
          <w:p w:rsidR="00370A02" w:rsidRPr="00370A02" w:rsidRDefault="00370A02" w:rsidP="00370A02">
            <w:pPr>
              <w:spacing w:after="0" w:line="240" w:lineRule="auto"/>
              <w:jc w:val="center"/>
              <w:rPr>
                <w:rFonts w:ascii="Times New Roman" w:eastAsia="Times New Roman" w:hAnsi="Times New Roman" w:cs="Times New Roman"/>
                <w:b/>
                <w:bCs/>
                <w:sz w:val="24"/>
                <w:szCs w:val="24"/>
              </w:rPr>
            </w:pPr>
            <w:r w:rsidRPr="00370A02">
              <w:rPr>
                <w:rFonts w:ascii="Times New Roman" w:eastAsia="Times New Roman" w:hAnsi="Times New Roman" w:cs="Times New Roman"/>
                <w:b/>
                <w:bCs/>
                <w:sz w:val="24"/>
                <w:szCs w:val="24"/>
              </w:rPr>
              <w:t>Parent Genotypes</w:t>
            </w:r>
          </w:p>
        </w:tc>
        <w:tc>
          <w:tcPr>
            <w:tcW w:w="4110" w:type="dxa"/>
            <w:vAlign w:val="center"/>
            <w:hideMark/>
          </w:tcPr>
          <w:p w:rsidR="00370A02" w:rsidRPr="00370A02" w:rsidRDefault="00370A02" w:rsidP="00452328">
            <w:pPr>
              <w:spacing w:after="0" w:line="240" w:lineRule="auto"/>
              <w:rPr>
                <w:rFonts w:ascii="Times New Roman" w:eastAsia="Times New Roman" w:hAnsi="Times New Roman" w:cs="Times New Roman"/>
                <w:b/>
                <w:bCs/>
                <w:sz w:val="24"/>
                <w:szCs w:val="24"/>
              </w:rPr>
            </w:pPr>
            <w:r w:rsidRPr="00370A02">
              <w:rPr>
                <w:rFonts w:ascii="Times New Roman" w:eastAsia="Times New Roman" w:hAnsi="Times New Roman" w:cs="Times New Roman"/>
                <w:b/>
                <w:bCs/>
                <w:sz w:val="24"/>
                <w:szCs w:val="24"/>
              </w:rPr>
              <w:t>Offspring Phenotypic Ratio</w:t>
            </w:r>
          </w:p>
        </w:tc>
        <w:tc>
          <w:tcPr>
            <w:tcW w:w="3735" w:type="dxa"/>
            <w:vAlign w:val="center"/>
            <w:hideMark/>
          </w:tcPr>
          <w:p w:rsidR="00370A02" w:rsidRPr="00370A02" w:rsidRDefault="00370A02" w:rsidP="00452328">
            <w:pPr>
              <w:spacing w:after="0" w:line="240" w:lineRule="auto"/>
              <w:rPr>
                <w:rFonts w:ascii="Times New Roman" w:eastAsia="Times New Roman" w:hAnsi="Times New Roman" w:cs="Times New Roman"/>
                <w:b/>
                <w:bCs/>
                <w:sz w:val="24"/>
                <w:szCs w:val="24"/>
              </w:rPr>
            </w:pPr>
            <w:r w:rsidRPr="00370A02">
              <w:rPr>
                <w:rFonts w:ascii="Times New Roman" w:eastAsia="Times New Roman" w:hAnsi="Times New Roman" w:cs="Times New Roman"/>
                <w:b/>
                <w:bCs/>
                <w:sz w:val="24"/>
                <w:szCs w:val="24"/>
              </w:rPr>
              <w:t>Type of Inheritance</w:t>
            </w:r>
          </w:p>
        </w:tc>
      </w:tr>
      <w:tr w:rsidR="00370A02" w:rsidRPr="00370A02" w:rsidTr="00452328">
        <w:trPr>
          <w:tblCellSpacing w:w="15" w:type="dxa"/>
        </w:trPr>
        <w:tc>
          <w:tcPr>
            <w:tcW w:w="2070" w:type="dxa"/>
            <w:vAlign w:val="center"/>
            <w:hideMark/>
          </w:tcPr>
          <w:p w:rsidR="00370A02" w:rsidRPr="00370A02" w:rsidRDefault="00370A02" w:rsidP="00370A02">
            <w:pPr>
              <w:spacing w:after="0" w:line="240" w:lineRule="auto"/>
              <w:rPr>
                <w:rFonts w:ascii="Times New Roman" w:eastAsia="Times New Roman" w:hAnsi="Times New Roman" w:cs="Times New Roman"/>
                <w:sz w:val="24"/>
                <w:szCs w:val="24"/>
              </w:rPr>
            </w:pPr>
            <w:proofErr w:type="spellStart"/>
            <w:r w:rsidRPr="00370A02">
              <w:rPr>
                <w:rFonts w:ascii="Times New Roman" w:eastAsia="Times New Roman" w:hAnsi="Times New Roman" w:cs="Times New Roman"/>
                <w:sz w:val="24"/>
                <w:szCs w:val="24"/>
              </w:rPr>
              <w:t>Aa</w:t>
            </w:r>
            <w:proofErr w:type="spellEnd"/>
            <w:r w:rsidRPr="00370A02">
              <w:rPr>
                <w:rFonts w:ascii="Times New Roman" w:eastAsia="Times New Roman" w:hAnsi="Times New Roman" w:cs="Times New Roman"/>
                <w:sz w:val="24"/>
                <w:szCs w:val="24"/>
              </w:rPr>
              <w:t xml:space="preserve"> x </w:t>
            </w:r>
            <w:proofErr w:type="spellStart"/>
            <w:r w:rsidRPr="00370A02">
              <w:rPr>
                <w:rFonts w:ascii="Times New Roman" w:eastAsia="Times New Roman" w:hAnsi="Times New Roman" w:cs="Times New Roman"/>
                <w:sz w:val="24"/>
                <w:szCs w:val="24"/>
              </w:rPr>
              <w:t>Aa</w:t>
            </w:r>
            <w:proofErr w:type="spellEnd"/>
          </w:p>
        </w:tc>
        <w:tc>
          <w:tcPr>
            <w:tcW w:w="4110" w:type="dxa"/>
            <w:vAlign w:val="center"/>
            <w:hideMark/>
          </w:tcPr>
          <w:p w:rsidR="00370A02" w:rsidRPr="00370A02" w:rsidRDefault="00370A02" w:rsidP="00370A02">
            <w:pPr>
              <w:spacing w:after="0" w:line="240" w:lineRule="auto"/>
              <w:rPr>
                <w:rFonts w:ascii="Times New Roman" w:eastAsia="Times New Roman" w:hAnsi="Times New Roman" w:cs="Times New Roman"/>
                <w:sz w:val="24"/>
                <w:szCs w:val="24"/>
              </w:rPr>
            </w:pPr>
            <w:r w:rsidRPr="00370A02">
              <w:rPr>
                <w:rFonts w:ascii="Times New Roman" w:eastAsia="Times New Roman" w:hAnsi="Times New Roman" w:cs="Times New Roman"/>
                <w:sz w:val="24"/>
                <w:szCs w:val="24"/>
              </w:rPr>
              <w:t xml:space="preserve">3 A_ : 1 </w:t>
            </w:r>
            <w:proofErr w:type="spellStart"/>
            <w:r w:rsidRPr="00370A02">
              <w:rPr>
                <w:rFonts w:ascii="Times New Roman" w:eastAsia="Times New Roman" w:hAnsi="Times New Roman" w:cs="Times New Roman"/>
                <w:sz w:val="24"/>
                <w:szCs w:val="24"/>
              </w:rPr>
              <w:t>aa</w:t>
            </w:r>
            <w:proofErr w:type="spellEnd"/>
          </w:p>
        </w:tc>
        <w:tc>
          <w:tcPr>
            <w:tcW w:w="3735" w:type="dxa"/>
            <w:vAlign w:val="center"/>
            <w:hideMark/>
          </w:tcPr>
          <w:p w:rsidR="00370A02" w:rsidRPr="00370A02" w:rsidRDefault="00370A02" w:rsidP="00370A02">
            <w:pPr>
              <w:spacing w:after="0" w:line="240" w:lineRule="auto"/>
              <w:rPr>
                <w:rFonts w:ascii="Times New Roman" w:eastAsia="Times New Roman" w:hAnsi="Times New Roman" w:cs="Times New Roman"/>
                <w:sz w:val="24"/>
                <w:szCs w:val="24"/>
              </w:rPr>
            </w:pPr>
            <w:r w:rsidRPr="00370A02">
              <w:rPr>
                <w:rFonts w:ascii="Times New Roman" w:eastAsia="Times New Roman" w:hAnsi="Times New Roman" w:cs="Times New Roman"/>
                <w:sz w:val="24"/>
                <w:szCs w:val="24"/>
              </w:rPr>
              <w:t>Simple dominance, monohybrid cross</w:t>
            </w:r>
          </w:p>
        </w:tc>
      </w:tr>
      <w:tr w:rsidR="00370A02" w:rsidRPr="00370A02" w:rsidTr="00452328">
        <w:trPr>
          <w:tblCellSpacing w:w="15" w:type="dxa"/>
        </w:trPr>
        <w:tc>
          <w:tcPr>
            <w:tcW w:w="2070" w:type="dxa"/>
            <w:vAlign w:val="center"/>
            <w:hideMark/>
          </w:tcPr>
          <w:p w:rsidR="00370A02" w:rsidRPr="00370A02" w:rsidRDefault="00370A02" w:rsidP="00370A02">
            <w:pPr>
              <w:spacing w:after="0" w:line="240" w:lineRule="auto"/>
              <w:rPr>
                <w:rFonts w:ascii="Times New Roman" w:eastAsia="Times New Roman" w:hAnsi="Times New Roman" w:cs="Times New Roman"/>
                <w:sz w:val="24"/>
                <w:szCs w:val="24"/>
              </w:rPr>
            </w:pPr>
            <w:proofErr w:type="spellStart"/>
            <w:r w:rsidRPr="00370A02">
              <w:rPr>
                <w:rFonts w:ascii="Times New Roman" w:eastAsia="Times New Roman" w:hAnsi="Times New Roman" w:cs="Times New Roman"/>
                <w:sz w:val="24"/>
                <w:szCs w:val="24"/>
              </w:rPr>
              <w:t>Aa</w:t>
            </w:r>
            <w:proofErr w:type="spellEnd"/>
            <w:r w:rsidRPr="00370A02">
              <w:rPr>
                <w:rFonts w:ascii="Times New Roman" w:eastAsia="Times New Roman" w:hAnsi="Times New Roman" w:cs="Times New Roman"/>
                <w:sz w:val="24"/>
                <w:szCs w:val="24"/>
              </w:rPr>
              <w:t xml:space="preserve"> x </w:t>
            </w:r>
            <w:proofErr w:type="spellStart"/>
            <w:r w:rsidRPr="00370A02">
              <w:rPr>
                <w:rFonts w:ascii="Times New Roman" w:eastAsia="Times New Roman" w:hAnsi="Times New Roman" w:cs="Times New Roman"/>
                <w:sz w:val="24"/>
                <w:szCs w:val="24"/>
              </w:rPr>
              <w:t>Aa</w:t>
            </w:r>
            <w:proofErr w:type="spellEnd"/>
          </w:p>
        </w:tc>
        <w:tc>
          <w:tcPr>
            <w:tcW w:w="4110" w:type="dxa"/>
            <w:vAlign w:val="center"/>
            <w:hideMark/>
          </w:tcPr>
          <w:p w:rsidR="00370A02" w:rsidRPr="00370A02" w:rsidRDefault="00370A02" w:rsidP="00370A02">
            <w:pPr>
              <w:spacing w:after="0" w:line="240" w:lineRule="auto"/>
              <w:rPr>
                <w:rFonts w:ascii="Times New Roman" w:eastAsia="Times New Roman" w:hAnsi="Times New Roman" w:cs="Times New Roman"/>
                <w:sz w:val="24"/>
                <w:szCs w:val="24"/>
              </w:rPr>
            </w:pPr>
            <w:r w:rsidRPr="00370A02">
              <w:rPr>
                <w:rFonts w:ascii="Times New Roman" w:eastAsia="Times New Roman" w:hAnsi="Times New Roman" w:cs="Times New Roman"/>
                <w:sz w:val="24"/>
                <w:szCs w:val="24"/>
              </w:rPr>
              <w:t xml:space="preserve">1 AA : 2 </w:t>
            </w:r>
            <w:proofErr w:type="spellStart"/>
            <w:r w:rsidRPr="00370A02">
              <w:rPr>
                <w:rFonts w:ascii="Times New Roman" w:eastAsia="Times New Roman" w:hAnsi="Times New Roman" w:cs="Times New Roman"/>
                <w:sz w:val="24"/>
                <w:szCs w:val="24"/>
              </w:rPr>
              <w:t>Aa</w:t>
            </w:r>
            <w:proofErr w:type="spellEnd"/>
            <w:r w:rsidRPr="00370A02">
              <w:rPr>
                <w:rFonts w:ascii="Times New Roman" w:eastAsia="Times New Roman" w:hAnsi="Times New Roman" w:cs="Times New Roman"/>
                <w:sz w:val="24"/>
                <w:szCs w:val="24"/>
              </w:rPr>
              <w:t xml:space="preserve"> : 1 </w:t>
            </w:r>
            <w:proofErr w:type="spellStart"/>
            <w:r w:rsidRPr="00370A02">
              <w:rPr>
                <w:rFonts w:ascii="Times New Roman" w:eastAsia="Times New Roman" w:hAnsi="Times New Roman" w:cs="Times New Roman"/>
                <w:sz w:val="24"/>
                <w:szCs w:val="24"/>
              </w:rPr>
              <w:t>aa</w:t>
            </w:r>
            <w:proofErr w:type="spellEnd"/>
          </w:p>
        </w:tc>
        <w:tc>
          <w:tcPr>
            <w:tcW w:w="3735" w:type="dxa"/>
            <w:vAlign w:val="center"/>
            <w:hideMark/>
          </w:tcPr>
          <w:p w:rsidR="00370A02" w:rsidRPr="00370A02" w:rsidRDefault="00370A02" w:rsidP="00370A02">
            <w:pPr>
              <w:spacing w:after="0" w:line="240" w:lineRule="auto"/>
              <w:rPr>
                <w:rFonts w:ascii="Times New Roman" w:eastAsia="Times New Roman" w:hAnsi="Times New Roman" w:cs="Times New Roman"/>
                <w:sz w:val="24"/>
                <w:szCs w:val="24"/>
              </w:rPr>
            </w:pPr>
            <w:r w:rsidRPr="00370A02">
              <w:rPr>
                <w:rFonts w:ascii="Times New Roman" w:eastAsia="Times New Roman" w:hAnsi="Times New Roman" w:cs="Times New Roman"/>
                <w:sz w:val="24"/>
                <w:szCs w:val="24"/>
              </w:rPr>
              <w:t>Incomplete dominance</w:t>
            </w:r>
          </w:p>
        </w:tc>
      </w:tr>
      <w:tr w:rsidR="00370A02" w:rsidRPr="00370A02" w:rsidTr="00452328">
        <w:trPr>
          <w:tblCellSpacing w:w="15" w:type="dxa"/>
        </w:trPr>
        <w:tc>
          <w:tcPr>
            <w:tcW w:w="2070" w:type="dxa"/>
            <w:vAlign w:val="center"/>
            <w:hideMark/>
          </w:tcPr>
          <w:p w:rsidR="00370A02" w:rsidRPr="00370A02" w:rsidRDefault="00370A02" w:rsidP="00370A02">
            <w:pPr>
              <w:spacing w:after="0" w:line="240" w:lineRule="auto"/>
              <w:rPr>
                <w:rFonts w:ascii="Times New Roman" w:eastAsia="Times New Roman" w:hAnsi="Times New Roman" w:cs="Times New Roman"/>
                <w:sz w:val="24"/>
                <w:szCs w:val="24"/>
              </w:rPr>
            </w:pPr>
            <w:proofErr w:type="spellStart"/>
            <w:r w:rsidRPr="00370A02">
              <w:rPr>
                <w:rFonts w:ascii="Times New Roman" w:eastAsia="Times New Roman" w:hAnsi="Times New Roman" w:cs="Times New Roman"/>
                <w:sz w:val="24"/>
                <w:szCs w:val="24"/>
              </w:rPr>
              <w:t>AaBb</w:t>
            </w:r>
            <w:proofErr w:type="spellEnd"/>
            <w:r w:rsidRPr="00370A02">
              <w:rPr>
                <w:rFonts w:ascii="Times New Roman" w:eastAsia="Times New Roman" w:hAnsi="Times New Roman" w:cs="Times New Roman"/>
                <w:sz w:val="24"/>
                <w:szCs w:val="24"/>
              </w:rPr>
              <w:t xml:space="preserve"> x </w:t>
            </w:r>
            <w:proofErr w:type="spellStart"/>
            <w:r w:rsidRPr="00370A02">
              <w:rPr>
                <w:rFonts w:ascii="Times New Roman" w:eastAsia="Times New Roman" w:hAnsi="Times New Roman" w:cs="Times New Roman"/>
                <w:sz w:val="24"/>
                <w:szCs w:val="24"/>
              </w:rPr>
              <w:t>AaBb</w:t>
            </w:r>
            <w:proofErr w:type="spellEnd"/>
          </w:p>
        </w:tc>
        <w:tc>
          <w:tcPr>
            <w:tcW w:w="4110" w:type="dxa"/>
            <w:vAlign w:val="center"/>
            <w:hideMark/>
          </w:tcPr>
          <w:p w:rsidR="00370A02" w:rsidRPr="00370A02" w:rsidRDefault="00370A02" w:rsidP="00370A02">
            <w:pPr>
              <w:spacing w:after="0" w:line="240" w:lineRule="auto"/>
              <w:rPr>
                <w:rFonts w:ascii="Times New Roman" w:eastAsia="Times New Roman" w:hAnsi="Times New Roman" w:cs="Times New Roman"/>
                <w:sz w:val="24"/>
                <w:szCs w:val="24"/>
              </w:rPr>
            </w:pPr>
            <w:r w:rsidRPr="00370A02">
              <w:rPr>
                <w:rFonts w:ascii="Times New Roman" w:eastAsia="Times New Roman" w:hAnsi="Times New Roman" w:cs="Times New Roman"/>
                <w:sz w:val="24"/>
                <w:szCs w:val="24"/>
              </w:rPr>
              <w:t xml:space="preserve">9 A_B_ : 3 </w:t>
            </w:r>
            <w:proofErr w:type="spellStart"/>
            <w:r w:rsidRPr="00370A02">
              <w:rPr>
                <w:rFonts w:ascii="Times New Roman" w:eastAsia="Times New Roman" w:hAnsi="Times New Roman" w:cs="Times New Roman"/>
                <w:sz w:val="24"/>
                <w:szCs w:val="24"/>
              </w:rPr>
              <w:t>A_bb</w:t>
            </w:r>
            <w:proofErr w:type="spellEnd"/>
            <w:r w:rsidRPr="00370A02">
              <w:rPr>
                <w:rFonts w:ascii="Times New Roman" w:eastAsia="Times New Roman" w:hAnsi="Times New Roman" w:cs="Times New Roman"/>
                <w:sz w:val="24"/>
                <w:szCs w:val="24"/>
              </w:rPr>
              <w:t xml:space="preserve"> : 3 </w:t>
            </w:r>
            <w:proofErr w:type="spellStart"/>
            <w:r w:rsidRPr="00370A02">
              <w:rPr>
                <w:rFonts w:ascii="Times New Roman" w:eastAsia="Times New Roman" w:hAnsi="Times New Roman" w:cs="Times New Roman"/>
                <w:sz w:val="24"/>
                <w:szCs w:val="24"/>
              </w:rPr>
              <w:t>aaB</w:t>
            </w:r>
            <w:proofErr w:type="spellEnd"/>
            <w:r w:rsidRPr="00370A02">
              <w:rPr>
                <w:rFonts w:ascii="Times New Roman" w:eastAsia="Times New Roman" w:hAnsi="Times New Roman" w:cs="Times New Roman"/>
                <w:sz w:val="24"/>
                <w:szCs w:val="24"/>
              </w:rPr>
              <w:t xml:space="preserve">_ : 1 </w:t>
            </w:r>
            <w:proofErr w:type="spellStart"/>
            <w:r w:rsidRPr="00370A02">
              <w:rPr>
                <w:rFonts w:ascii="Times New Roman" w:eastAsia="Times New Roman" w:hAnsi="Times New Roman" w:cs="Times New Roman"/>
                <w:sz w:val="24"/>
                <w:szCs w:val="24"/>
              </w:rPr>
              <w:t>aabb</w:t>
            </w:r>
            <w:proofErr w:type="spellEnd"/>
          </w:p>
        </w:tc>
        <w:tc>
          <w:tcPr>
            <w:tcW w:w="3735" w:type="dxa"/>
            <w:vAlign w:val="center"/>
            <w:hideMark/>
          </w:tcPr>
          <w:p w:rsidR="00370A02" w:rsidRPr="00370A02" w:rsidRDefault="00370A02" w:rsidP="00370A02">
            <w:pPr>
              <w:spacing w:after="0" w:line="240" w:lineRule="auto"/>
              <w:rPr>
                <w:rFonts w:ascii="Times New Roman" w:eastAsia="Times New Roman" w:hAnsi="Times New Roman" w:cs="Times New Roman"/>
                <w:sz w:val="24"/>
                <w:szCs w:val="24"/>
              </w:rPr>
            </w:pPr>
            <w:proofErr w:type="spellStart"/>
            <w:r w:rsidRPr="00370A02">
              <w:rPr>
                <w:rFonts w:ascii="Times New Roman" w:eastAsia="Times New Roman" w:hAnsi="Times New Roman" w:cs="Times New Roman"/>
                <w:sz w:val="24"/>
                <w:szCs w:val="24"/>
              </w:rPr>
              <w:t>Dihybrid</w:t>
            </w:r>
            <w:proofErr w:type="spellEnd"/>
            <w:r w:rsidRPr="00370A02">
              <w:rPr>
                <w:rFonts w:ascii="Times New Roman" w:eastAsia="Times New Roman" w:hAnsi="Times New Roman" w:cs="Times New Roman"/>
                <w:sz w:val="24"/>
                <w:szCs w:val="24"/>
              </w:rPr>
              <w:t xml:space="preserve"> cross</w:t>
            </w:r>
          </w:p>
        </w:tc>
      </w:tr>
    </w:tbl>
    <w:p w:rsidR="00452328" w:rsidRPr="00452328" w:rsidRDefault="00452328" w:rsidP="00452328">
      <w:pPr>
        <w:pStyle w:val="NoSpacing"/>
        <w:rPr>
          <w:rFonts w:ascii="Times New Roman" w:hAnsi="Times New Roman" w:cs="Times New Roman"/>
          <w:b/>
          <w:sz w:val="28"/>
        </w:rPr>
      </w:pPr>
      <w:r w:rsidRPr="00452328">
        <w:rPr>
          <w:rFonts w:ascii="Times New Roman" w:hAnsi="Times New Roman" w:cs="Times New Roman"/>
          <w:b/>
          <w:sz w:val="28"/>
        </w:rPr>
        <w:lastRenderedPageBreak/>
        <w:t>Genetics: Understanding Chromosome Disorders</w:t>
      </w:r>
    </w:p>
    <w:p w:rsidR="00452328" w:rsidRPr="00452328" w:rsidRDefault="00452328" w:rsidP="00452328">
      <w:pPr>
        <w:pStyle w:val="NoSpacing"/>
        <w:rPr>
          <w:rFonts w:ascii="Times New Roman" w:hAnsi="Times New Roman" w:cs="Times New Roman"/>
        </w:rPr>
      </w:pPr>
    </w:p>
    <w:p w:rsidR="00FB5EB4" w:rsidRPr="00FB5EB4" w:rsidRDefault="00FB5EB4" w:rsidP="00452328">
      <w:pPr>
        <w:pStyle w:val="NoSpacing"/>
        <w:rPr>
          <w:rFonts w:ascii="Times New Roman" w:hAnsi="Times New Roman" w:cs="Times New Roman"/>
          <w:b/>
        </w:rPr>
      </w:pPr>
      <w:r>
        <w:rPr>
          <w:rFonts w:ascii="Times New Roman" w:hAnsi="Times New Roman" w:cs="Times New Roman"/>
          <w:b/>
        </w:rPr>
        <w:t>CHROMOSOMAL ABNORMALITIES</w:t>
      </w:r>
    </w:p>
    <w:p w:rsidR="00452328" w:rsidRDefault="00452328" w:rsidP="00452328">
      <w:pPr>
        <w:pStyle w:val="NoSpacing"/>
        <w:rPr>
          <w:rFonts w:ascii="Times New Roman" w:hAnsi="Times New Roman" w:cs="Times New Roman"/>
        </w:rPr>
      </w:pPr>
      <w:r w:rsidRPr="00452328">
        <w:rPr>
          <w:rFonts w:ascii="Times New Roman" w:hAnsi="Times New Roman" w:cs="Times New Roman"/>
        </w:rPr>
        <w:t xml:space="preserve">Chromosomal abnormalities, in the form of </w:t>
      </w:r>
      <w:r>
        <w:rPr>
          <w:rFonts w:ascii="Times New Roman" w:hAnsi="Times New Roman" w:cs="Times New Roman"/>
        </w:rPr>
        <w:t>nondisjunction</w:t>
      </w:r>
      <w:r w:rsidRPr="00452328">
        <w:rPr>
          <w:rFonts w:ascii="Times New Roman" w:hAnsi="Times New Roman" w:cs="Times New Roman"/>
        </w:rPr>
        <w:t xml:space="preserve">, are very common among humans. </w:t>
      </w:r>
      <w:r>
        <w:rPr>
          <w:rFonts w:ascii="Times New Roman" w:hAnsi="Times New Roman" w:cs="Times New Roman"/>
        </w:rPr>
        <w:t>I</w:t>
      </w:r>
      <w:r w:rsidRPr="00452328">
        <w:rPr>
          <w:rFonts w:ascii="Times New Roman" w:hAnsi="Times New Roman" w:cs="Times New Roman"/>
        </w:rPr>
        <w:t>t's estimated that up to half of all miscarriages are due to some form of chromosome disorder. Sex chromosome disorders are the most commonly observed type of aneuploidy in humans, because X-chromosome inactivation allows individuals with more than two X chromosomes to compensate for the extra "doses" and survive the condition.</w:t>
      </w:r>
    </w:p>
    <w:p w:rsidR="00FB5EB4" w:rsidRDefault="00FB5EB4" w:rsidP="00452328">
      <w:pPr>
        <w:pStyle w:val="NoSpacing"/>
        <w:rPr>
          <w:rFonts w:ascii="Times New Roman" w:hAnsi="Times New Roman" w:cs="Times New Roman"/>
        </w:rPr>
      </w:pPr>
    </w:p>
    <w:p w:rsidR="00FB5EB4" w:rsidRDefault="00FB5EB4" w:rsidP="00452328">
      <w:pPr>
        <w:pStyle w:val="NoSpacing"/>
        <w:rPr>
          <w:rFonts w:ascii="Times New Roman" w:hAnsi="Times New Roman" w:cs="Times New Roman"/>
        </w:rPr>
      </w:pPr>
      <w:r w:rsidRPr="00FB5EB4">
        <w:rPr>
          <w:rFonts w:ascii="Times New Roman" w:hAnsi="Times New Roman" w:cs="Times New Roman"/>
          <w:b/>
        </w:rPr>
        <w:t>Nondisjunction</w:t>
      </w:r>
      <w:r>
        <w:rPr>
          <w:rFonts w:ascii="Times New Roman" w:hAnsi="Times New Roman" w:cs="Times New Roman"/>
        </w:rPr>
        <w:t xml:space="preserve"> occurs when chromosomes fail to separate evenly during either Meiosis I or Meiosis II. This results in the incorrect number of chromosomes being passed down to the offspring.</w:t>
      </w:r>
    </w:p>
    <w:p w:rsidR="00FB5EB4" w:rsidRPr="00452328" w:rsidRDefault="00FB5EB4" w:rsidP="00FB5EB4">
      <w:pPr>
        <w:pStyle w:val="NoSpacing"/>
        <w:jc w:val="center"/>
        <w:rPr>
          <w:rFonts w:ascii="Times New Roman" w:hAnsi="Times New Roman" w:cs="Times New Roman"/>
        </w:rPr>
      </w:pPr>
      <w:r>
        <w:rPr>
          <w:noProof/>
        </w:rPr>
        <w:drawing>
          <wp:inline distT="0" distB="0" distL="0" distR="0" wp14:anchorId="1873DD6C" wp14:editId="583FCF5E">
            <wp:extent cx="2599899" cy="1248007"/>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01549" cy="1248799"/>
                    </a:xfrm>
                    <a:prstGeom prst="rect">
                      <a:avLst/>
                    </a:prstGeom>
                  </pic:spPr>
                </pic:pic>
              </a:graphicData>
            </a:graphic>
          </wp:inline>
        </w:drawing>
      </w:r>
    </w:p>
    <w:p w:rsidR="00452328" w:rsidRPr="00452328" w:rsidRDefault="00452328" w:rsidP="00452328">
      <w:pPr>
        <w:pStyle w:val="NoSpacing"/>
        <w:rPr>
          <w:rFonts w:ascii="Times New Roman" w:hAnsi="Times New Roman" w:cs="Times New Roman"/>
        </w:rPr>
      </w:pPr>
    </w:p>
    <w:p w:rsidR="00452328" w:rsidRPr="00452328" w:rsidRDefault="00452328" w:rsidP="00452328">
      <w:pPr>
        <w:pStyle w:val="NoSpacing"/>
        <w:rPr>
          <w:rFonts w:ascii="Times New Roman" w:hAnsi="Times New Roman" w:cs="Times New Roman"/>
        </w:rPr>
      </w:pPr>
      <w:r>
        <w:rPr>
          <w:rFonts w:ascii="Times New Roman" w:hAnsi="Times New Roman" w:cs="Times New Roman"/>
        </w:rPr>
        <w:t>Three</w:t>
      </w:r>
      <w:r w:rsidRPr="00452328">
        <w:rPr>
          <w:rFonts w:ascii="Times New Roman" w:hAnsi="Times New Roman" w:cs="Times New Roman"/>
        </w:rPr>
        <w:t xml:space="preserve"> common categories of </w:t>
      </w:r>
      <w:r>
        <w:rPr>
          <w:rFonts w:ascii="Times New Roman" w:hAnsi="Times New Roman" w:cs="Times New Roman"/>
        </w:rPr>
        <w:t>nondisjunction results</w:t>
      </w:r>
      <w:r w:rsidR="004A5654">
        <w:rPr>
          <w:rFonts w:ascii="Times New Roman" w:hAnsi="Times New Roman" w:cs="Times New Roman"/>
        </w:rPr>
        <w:t xml:space="preserve"> crop up in humans:</w:t>
      </w:r>
    </w:p>
    <w:p w:rsidR="00452328" w:rsidRPr="00452328" w:rsidRDefault="00452328" w:rsidP="00452328">
      <w:pPr>
        <w:pStyle w:val="NoSpacing"/>
        <w:numPr>
          <w:ilvl w:val="0"/>
          <w:numId w:val="4"/>
        </w:numPr>
        <w:rPr>
          <w:rFonts w:ascii="Times New Roman" w:hAnsi="Times New Roman" w:cs="Times New Roman"/>
        </w:rPr>
      </w:pPr>
      <w:proofErr w:type="spellStart"/>
      <w:r w:rsidRPr="00452328">
        <w:rPr>
          <w:rFonts w:ascii="Times New Roman" w:hAnsi="Times New Roman" w:cs="Times New Roman"/>
          <w:u w:val="single"/>
        </w:rPr>
        <w:t>Monosomy</w:t>
      </w:r>
      <w:proofErr w:type="spellEnd"/>
      <w:r w:rsidRPr="00452328">
        <w:rPr>
          <w:rFonts w:ascii="Times New Roman" w:hAnsi="Times New Roman" w:cs="Times New Roman"/>
        </w:rPr>
        <w:t>: Occurs when one chromosome lacks its homolog.</w:t>
      </w:r>
      <w:r>
        <w:rPr>
          <w:rFonts w:ascii="Times New Roman" w:hAnsi="Times New Roman" w:cs="Times New Roman"/>
        </w:rPr>
        <w:t xml:space="preserve"> (EX Turner’s syndrome [45 X]</w:t>
      </w:r>
    </w:p>
    <w:p w:rsidR="00452328" w:rsidRPr="00452328" w:rsidRDefault="00452328" w:rsidP="00452328">
      <w:pPr>
        <w:pStyle w:val="NoSpacing"/>
        <w:numPr>
          <w:ilvl w:val="0"/>
          <w:numId w:val="4"/>
        </w:numPr>
        <w:rPr>
          <w:rFonts w:ascii="Times New Roman" w:hAnsi="Times New Roman" w:cs="Times New Roman"/>
        </w:rPr>
      </w:pPr>
      <w:r w:rsidRPr="00452328">
        <w:rPr>
          <w:rFonts w:ascii="Times New Roman" w:hAnsi="Times New Roman" w:cs="Times New Roman"/>
          <w:u w:val="single"/>
        </w:rPr>
        <w:t>Trisomy</w:t>
      </w:r>
      <w:r w:rsidRPr="00452328">
        <w:rPr>
          <w:rFonts w:ascii="Times New Roman" w:hAnsi="Times New Roman" w:cs="Times New Roman"/>
        </w:rPr>
        <w:t>: Occurs when one extra copy of a chromosome is present.</w:t>
      </w:r>
      <w:r>
        <w:rPr>
          <w:rFonts w:ascii="Times New Roman" w:hAnsi="Times New Roman" w:cs="Times New Roman"/>
        </w:rPr>
        <w:t xml:space="preserve"> (EX: Trisomy 21—Down’s syndrome…3 copies of the 21</w:t>
      </w:r>
      <w:r w:rsidRPr="00452328">
        <w:rPr>
          <w:rFonts w:ascii="Times New Roman" w:hAnsi="Times New Roman" w:cs="Times New Roman"/>
          <w:vertAlign w:val="superscript"/>
        </w:rPr>
        <w:t>st</w:t>
      </w:r>
      <w:r>
        <w:rPr>
          <w:rFonts w:ascii="Times New Roman" w:hAnsi="Times New Roman" w:cs="Times New Roman"/>
        </w:rPr>
        <w:t xml:space="preserve"> chromosome)(EX: </w:t>
      </w:r>
      <w:proofErr w:type="spellStart"/>
      <w:r>
        <w:rPr>
          <w:rFonts w:ascii="Times New Roman" w:hAnsi="Times New Roman" w:cs="Times New Roman"/>
        </w:rPr>
        <w:t>Kleinfelters</w:t>
      </w:r>
      <w:proofErr w:type="spellEnd"/>
      <w:r>
        <w:rPr>
          <w:rFonts w:ascii="Times New Roman" w:hAnsi="Times New Roman" w:cs="Times New Roman"/>
        </w:rPr>
        <w:t>…3 copies of sex chromosomes [47 XXY]</w:t>
      </w:r>
    </w:p>
    <w:p w:rsidR="00452328" w:rsidRPr="00452328" w:rsidRDefault="00452328" w:rsidP="00452328">
      <w:pPr>
        <w:pStyle w:val="NoSpacing"/>
        <w:numPr>
          <w:ilvl w:val="0"/>
          <w:numId w:val="4"/>
        </w:numPr>
        <w:rPr>
          <w:rFonts w:ascii="Times New Roman" w:hAnsi="Times New Roman" w:cs="Times New Roman"/>
        </w:rPr>
      </w:pPr>
      <w:proofErr w:type="spellStart"/>
      <w:r w:rsidRPr="00452328">
        <w:rPr>
          <w:rFonts w:ascii="Times New Roman" w:hAnsi="Times New Roman" w:cs="Times New Roman"/>
          <w:u w:val="single"/>
        </w:rPr>
        <w:t>Polyploid</w:t>
      </w:r>
      <w:proofErr w:type="spellEnd"/>
      <w:r>
        <w:rPr>
          <w:rFonts w:ascii="Times New Roman" w:hAnsi="Times New Roman" w:cs="Times New Roman"/>
        </w:rPr>
        <w:t xml:space="preserve">: Occurs when an entire extra set of chromosomes is present. This is fatal in animals, but fine for plants (EX: Strawberries are </w:t>
      </w:r>
      <w:proofErr w:type="spellStart"/>
      <w:r>
        <w:rPr>
          <w:rFonts w:ascii="Times New Roman" w:hAnsi="Times New Roman" w:cs="Times New Roman"/>
        </w:rPr>
        <w:t>Octoploid</w:t>
      </w:r>
      <w:proofErr w:type="spellEnd"/>
      <w:proofErr w:type="gramStart"/>
      <w:r>
        <w:rPr>
          <w:rFonts w:ascii="Times New Roman" w:hAnsi="Times New Roman" w:cs="Times New Roman"/>
        </w:rPr>
        <w:t>..</w:t>
      </w:r>
      <w:proofErr w:type="gramEnd"/>
      <w:r>
        <w:rPr>
          <w:rFonts w:ascii="Times New Roman" w:hAnsi="Times New Roman" w:cs="Times New Roman"/>
        </w:rPr>
        <w:t>they have 8 sets instead of 2)</w:t>
      </w:r>
    </w:p>
    <w:p w:rsidR="00452328" w:rsidRPr="00452328" w:rsidRDefault="00452328" w:rsidP="00452328">
      <w:pPr>
        <w:pStyle w:val="NoSpacing"/>
        <w:rPr>
          <w:rFonts w:ascii="Times New Roman" w:hAnsi="Times New Roman" w:cs="Times New Roman"/>
        </w:rPr>
      </w:pPr>
    </w:p>
    <w:p w:rsidR="00452328" w:rsidRDefault="00452328" w:rsidP="00452328">
      <w:pPr>
        <w:pStyle w:val="NoSpacing"/>
        <w:rPr>
          <w:rFonts w:ascii="Times New Roman" w:hAnsi="Times New Roman" w:cs="Times New Roman"/>
        </w:rPr>
      </w:pPr>
      <w:r w:rsidRPr="00452328">
        <w:rPr>
          <w:rFonts w:ascii="Times New Roman" w:hAnsi="Times New Roman" w:cs="Times New Roman"/>
        </w:rPr>
        <w:t>Most chromosome conditions are referred to by category of aneuploidy followed by the number of the affected chromosome. For example, trisomy 13 means that three copies of chromosome 13 are present.</w:t>
      </w:r>
    </w:p>
    <w:p w:rsidR="00FB5EB4" w:rsidRDefault="00FB5EB4" w:rsidP="00452328">
      <w:pPr>
        <w:pStyle w:val="NoSpacing"/>
        <w:rPr>
          <w:rFonts w:ascii="Times New Roman" w:hAnsi="Times New Roman" w:cs="Times New Roman"/>
        </w:rPr>
      </w:pPr>
    </w:p>
    <w:p w:rsidR="00FB5EB4" w:rsidRDefault="00FB5EB4" w:rsidP="00452328">
      <w:pPr>
        <w:pStyle w:val="NoSpacing"/>
        <w:rPr>
          <w:rFonts w:ascii="Times New Roman" w:hAnsi="Times New Roman" w:cs="Times New Roman"/>
          <w:b/>
        </w:rPr>
      </w:pPr>
      <w:r>
        <w:rPr>
          <w:rFonts w:ascii="Times New Roman" w:hAnsi="Times New Roman" w:cs="Times New Roman"/>
          <w:b/>
        </w:rPr>
        <w:t>POINT ABNORMALITIES</w:t>
      </w:r>
    </w:p>
    <w:p w:rsidR="00FB5EB4" w:rsidRDefault="00FB5EB4" w:rsidP="00452328">
      <w:pPr>
        <w:pStyle w:val="NoSpacing"/>
        <w:rPr>
          <w:rFonts w:ascii="Times New Roman" w:hAnsi="Times New Roman" w:cs="Times New Roman"/>
        </w:rPr>
      </w:pPr>
      <w:r>
        <w:rPr>
          <w:rFonts w:ascii="Times New Roman" w:hAnsi="Times New Roman" w:cs="Times New Roman"/>
        </w:rPr>
        <w:t xml:space="preserve">Sometimes mutations occur on a much smaller scale that </w:t>
      </w:r>
      <w:proofErr w:type="gramStart"/>
      <w:r>
        <w:rPr>
          <w:rFonts w:ascii="Times New Roman" w:hAnsi="Times New Roman" w:cs="Times New Roman"/>
        </w:rPr>
        <w:t>cause</w:t>
      </w:r>
      <w:proofErr w:type="gramEnd"/>
      <w:r>
        <w:rPr>
          <w:rFonts w:ascii="Times New Roman" w:hAnsi="Times New Roman" w:cs="Times New Roman"/>
        </w:rPr>
        <w:t xml:space="preserve"> genetic disorders. Below</w:t>
      </w:r>
      <w:r w:rsidR="004A5654">
        <w:rPr>
          <w:rFonts w:ascii="Times New Roman" w:hAnsi="Times New Roman" w:cs="Times New Roman"/>
        </w:rPr>
        <w:t xml:space="preserve"> is a list of genetic diseases. </w:t>
      </w:r>
      <w:r w:rsidR="004A5654">
        <w:rPr>
          <w:rFonts w:ascii="Times New Roman" w:hAnsi="Times New Roman" w:cs="Times New Roman"/>
          <w:b/>
        </w:rPr>
        <w:t>Autosomal</w:t>
      </w:r>
      <w:r w:rsidR="004A5654">
        <w:rPr>
          <w:rFonts w:ascii="Times New Roman" w:hAnsi="Times New Roman" w:cs="Times New Roman"/>
        </w:rPr>
        <w:t xml:space="preserve"> diseases are not linked to a </w:t>
      </w:r>
      <w:proofErr w:type="gramStart"/>
      <w:r w:rsidR="004A5654">
        <w:rPr>
          <w:rFonts w:ascii="Times New Roman" w:hAnsi="Times New Roman" w:cs="Times New Roman"/>
        </w:rPr>
        <w:t>gender,</w:t>
      </w:r>
      <w:proofErr w:type="gramEnd"/>
      <w:r w:rsidR="004A5654">
        <w:rPr>
          <w:rFonts w:ascii="Times New Roman" w:hAnsi="Times New Roman" w:cs="Times New Roman"/>
        </w:rPr>
        <w:t xml:space="preserve"> they are on chromosomes 1-22. </w:t>
      </w:r>
      <w:r w:rsidR="004A5654">
        <w:rPr>
          <w:rFonts w:ascii="Times New Roman" w:hAnsi="Times New Roman" w:cs="Times New Roman"/>
          <w:b/>
        </w:rPr>
        <w:t>Sex-linked</w:t>
      </w:r>
      <w:r w:rsidR="004A5654">
        <w:rPr>
          <w:rFonts w:ascii="Times New Roman" w:hAnsi="Times New Roman" w:cs="Times New Roman"/>
        </w:rPr>
        <w:t xml:space="preserve"> traits are found on the X chromosome and tend to be present more in males (who only have one X, so they cannot mask a negative recessive trait with </w:t>
      </w:r>
      <w:proofErr w:type="gramStart"/>
      <w:r w:rsidR="004A5654">
        <w:rPr>
          <w:rFonts w:ascii="Times New Roman" w:hAnsi="Times New Roman" w:cs="Times New Roman"/>
        </w:rPr>
        <w:t>a  second</w:t>
      </w:r>
      <w:proofErr w:type="gramEnd"/>
      <w:r w:rsidR="004A5654">
        <w:rPr>
          <w:rFonts w:ascii="Times New Roman" w:hAnsi="Times New Roman" w:cs="Times New Roman"/>
        </w:rPr>
        <w:t xml:space="preserve"> X)</w:t>
      </w:r>
    </w:p>
    <w:tbl>
      <w:tblPr>
        <w:tblStyle w:val="TableGrid"/>
        <w:tblW w:w="0" w:type="auto"/>
        <w:tblLook w:val="04A0" w:firstRow="1" w:lastRow="0" w:firstColumn="1" w:lastColumn="0" w:noHBand="0" w:noVBand="1"/>
      </w:tblPr>
      <w:tblGrid>
        <w:gridCol w:w="3672"/>
        <w:gridCol w:w="3672"/>
        <w:gridCol w:w="3672"/>
      </w:tblGrid>
      <w:tr w:rsidR="004A5654" w:rsidRPr="004A5654" w:rsidTr="004A5654">
        <w:tc>
          <w:tcPr>
            <w:tcW w:w="3672" w:type="dxa"/>
          </w:tcPr>
          <w:p w:rsidR="004A5654" w:rsidRPr="004A5654" w:rsidRDefault="004A5654" w:rsidP="00452328">
            <w:pPr>
              <w:pStyle w:val="NoSpacing"/>
              <w:rPr>
                <w:rFonts w:ascii="Times New Roman" w:hAnsi="Times New Roman" w:cs="Times New Roman"/>
                <w:sz w:val="20"/>
              </w:rPr>
            </w:pPr>
            <w:r w:rsidRPr="004A5654">
              <w:rPr>
                <w:rFonts w:ascii="Times New Roman" w:hAnsi="Times New Roman" w:cs="Times New Roman"/>
                <w:sz w:val="20"/>
              </w:rPr>
              <w:t>Disease</w:t>
            </w:r>
          </w:p>
        </w:tc>
        <w:tc>
          <w:tcPr>
            <w:tcW w:w="3672" w:type="dxa"/>
          </w:tcPr>
          <w:p w:rsidR="004A5654" w:rsidRPr="004A5654" w:rsidRDefault="004A5654" w:rsidP="00452328">
            <w:pPr>
              <w:pStyle w:val="NoSpacing"/>
              <w:rPr>
                <w:rFonts w:ascii="Times New Roman" w:hAnsi="Times New Roman" w:cs="Times New Roman"/>
                <w:sz w:val="20"/>
              </w:rPr>
            </w:pPr>
            <w:r w:rsidRPr="004A5654">
              <w:rPr>
                <w:rFonts w:ascii="Times New Roman" w:hAnsi="Times New Roman" w:cs="Times New Roman"/>
                <w:sz w:val="20"/>
              </w:rPr>
              <w:t>Type</w:t>
            </w:r>
          </w:p>
        </w:tc>
        <w:tc>
          <w:tcPr>
            <w:tcW w:w="3672" w:type="dxa"/>
          </w:tcPr>
          <w:p w:rsidR="004A5654" w:rsidRPr="004A5654" w:rsidRDefault="004A5654" w:rsidP="00452328">
            <w:pPr>
              <w:pStyle w:val="NoSpacing"/>
              <w:rPr>
                <w:rFonts w:ascii="Times New Roman" w:hAnsi="Times New Roman" w:cs="Times New Roman"/>
                <w:sz w:val="20"/>
              </w:rPr>
            </w:pPr>
            <w:r w:rsidRPr="004A5654">
              <w:rPr>
                <w:rFonts w:ascii="Times New Roman" w:hAnsi="Times New Roman" w:cs="Times New Roman"/>
                <w:sz w:val="20"/>
              </w:rPr>
              <w:t>Effects</w:t>
            </w:r>
          </w:p>
        </w:tc>
      </w:tr>
      <w:tr w:rsidR="004A5654" w:rsidRPr="004A5654" w:rsidTr="004A5654">
        <w:tc>
          <w:tcPr>
            <w:tcW w:w="3672" w:type="dxa"/>
          </w:tcPr>
          <w:p w:rsidR="004A5654" w:rsidRPr="004A5654" w:rsidRDefault="004A5654" w:rsidP="00452328">
            <w:pPr>
              <w:pStyle w:val="NoSpacing"/>
              <w:rPr>
                <w:rFonts w:ascii="Times New Roman" w:hAnsi="Times New Roman" w:cs="Times New Roman"/>
                <w:sz w:val="20"/>
              </w:rPr>
            </w:pPr>
            <w:r w:rsidRPr="004A5654">
              <w:rPr>
                <w:rFonts w:ascii="Times New Roman" w:hAnsi="Times New Roman" w:cs="Times New Roman"/>
                <w:sz w:val="20"/>
              </w:rPr>
              <w:t>Sickle-cell anemia</w:t>
            </w:r>
          </w:p>
        </w:tc>
        <w:tc>
          <w:tcPr>
            <w:tcW w:w="3672" w:type="dxa"/>
          </w:tcPr>
          <w:p w:rsidR="004A5654" w:rsidRPr="004A5654" w:rsidRDefault="004A5654" w:rsidP="00452328">
            <w:pPr>
              <w:pStyle w:val="NoSpacing"/>
              <w:rPr>
                <w:rFonts w:ascii="Times New Roman" w:hAnsi="Times New Roman" w:cs="Times New Roman"/>
                <w:sz w:val="20"/>
              </w:rPr>
            </w:pPr>
            <w:r w:rsidRPr="004A5654">
              <w:rPr>
                <w:rFonts w:ascii="Times New Roman" w:hAnsi="Times New Roman" w:cs="Times New Roman"/>
                <w:sz w:val="20"/>
              </w:rPr>
              <w:t>Autosomal recessive</w:t>
            </w:r>
          </w:p>
        </w:tc>
        <w:tc>
          <w:tcPr>
            <w:tcW w:w="3672" w:type="dxa"/>
          </w:tcPr>
          <w:p w:rsidR="004A5654" w:rsidRPr="004A5654" w:rsidRDefault="004A5654" w:rsidP="00452328">
            <w:pPr>
              <w:pStyle w:val="NoSpacing"/>
              <w:rPr>
                <w:rFonts w:ascii="Times New Roman" w:hAnsi="Times New Roman" w:cs="Times New Roman"/>
                <w:sz w:val="20"/>
                <w:vertAlign w:val="subscript"/>
              </w:rPr>
            </w:pPr>
            <w:r w:rsidRPr="004A5654">
              <w:rPr>
                <w:rFonts w:ascii="Times New Roman" w:hAnsi="Times New Roman" w:cs="Times New Roman"/>
                <w:sz w:val="20"/>
              </w:rPr>
              <w:t>Changes shape of RBS; not as good at picking up O</w:t>
            </w:r>
            <w:r w:rsidRPr="004A5654">
              <w:rPr>
                <w:rFonts w:ascii="Times New Roman" w:hAnsi="Times New Roman" w:cs="Times New Roman"/>
                <w:sz w:val="20"/>
                <w:vertAlign w:val="subscript"/>
              </w:rPr>
              <w:t>2</w:t>
            </w:r>
          </w:p>
        </w:tc>
      </w:tr>
      <w:tr w:rsidR="004A5654" w:rsidRPr="004A5654" w:rsidTr="004A5654">
        <w:tc>
          <w:tcPr>
            <w:tcW w:w="3672" w:type="dxa"/>
          </w:tcPr>
          <w:p w:rsidR="004A5654" w:rsidRPr="004A5654" w:rsidRDefault="004A5654" w:rsidP="00452328">
            <w:pPr>
              <w:pStyle w:val="NoSpacing"/>
              <w:rPr>
                <w:rFonts w:ascii="Times New Roman" w:hAnsi="Times New Roman" w:cs="Times New Roman"/>
                <w:sz w:val="20"/>
              </w:rPr>
            </w:pPr>
            <w:r w:rsidRPr="004A5654">
              <w:rPr>
                <w:rFonts w:ascii="Times New Roman" w:hAnsi="Times New Roman" w:cs="Times New Roman"/>
                <w:sz w:val="20"/>
              </w:rPr>
              <w:t>Color-blindness</w:t>
            </w:r>
          </w:p>
        </w:tc>
        <w:tc>
          <w:tcPr>
            <w:tcW w:w="3672" w:type="dxa"/>
          </w:tcPr>
          <w:p w:rsidR="004A5654" w:rsidRPr="004A5654" w:rsidRDefault="004A5654" w:rsidP="00452328">
            <w:pPr>
              <w:pStyle w:val="NoSpacing"/>
              <w:rPr>
                <w:rFonts w:ascii="Times New Roman" w:hAnsi="Times New Roman" w:cs="Times New Roman"/>
                <w:sz w:val="20"/>
              </w:rPr>
            </w:pPr>
            <w:r w:rsidRPr="004A5654">
              <w:rPr>
                <w:rFonts w:ascii="Times New Roman" w:hAnsi="Times New Roman" w:cs="Times New Roman"/>
                <w:sz w:val="20"/>
              </w:rPr>
              <w:t>Sex-linked</w:t>
            </w:r>
          </w:p>
        </w:tc>
        <w:tc>
          <w:tcPr>
            <w:tcW w:w="3672" w:type="dxa"/>
          </w:tcPr>
          <w:p w:rsidR="004A5654" w:rsidRPr="004A5654" w:rsidRDefault="004A5654" w:rsidP="00452328">
            <w:pPr>
              <w:pStyle w:val="NoSpacing"/>
              <w:rPr>
                <w:rFonts w:ascii="Times New Roman" w:hAnsi="Times New Roman" w:cs="Times New Roman"/>
                <w:sz w:val="20"/>
              </w:rPr>
            </w:pPr>
            <w:r w:rsidRPr="004A5654">
              <w:rPr>
                <w:rFonts w:ascii="Times New Roman" w:hAnsi="Times New Roman" w:cs="Times New Roman"/>
                <w:sz w:val="20"/>
              </w:rPr>
              <w:t>Difficulty discerning certain shades of color</w:t>
            </w:r>
          </w:p>
        </w:tc>
      </w:tr>
      <w:tr w:rsidR="004A5654" w:rsidRPr="004A5654" w:rsidTr="004A5654">
        <w:tc>
          <w:tcPr>
            <w:tcW w:w="3672" w:type="dxa"/>
          </w:tcPr>
          <w:p w:rsidR="004A5654" w:rsidRPr="004A5654" w:rsidRDefault="004A5654" w:rsidP="00452328">
            <w:pPr>
              <w:pStyle w:val="NoSpacing"/>
              <w:rPr>
                <w:rFonts w:ascii="Times New Roman" w:hAnsi="Times New Roman" w:cs="Times New Roman"/>
                <w:sz w:val="20"/>
              </w:rPr>
            </w:pPr>
            <w:r w:rsidRPr="004A5654">
              <w:rPr>
                <w:rFonts w:ascii="Times New Roman" w:hAnsi="Times New Roman" w:cs="Times New Roman"/>
                <w:sz w:val="20"/>
              </w:rPr>
              <w:t>Huntingdon’s disease</w:t>
            </w:r>
          </w:p>
        </w:tc>
        <w:tc>
          <w:tcPr>
            <w:tcW w:w="3672" w:type="dxa"/>
          </w:tcPr>
          <w:p w:rsidR="004A5654" w:rsidRPr="004A5654" w:rsidRDefault="004A5654" w:rsidP="00452328">
            <w:pPr>
              <w:pStyle w:val="NoSpacing"/>
              <w:rPr>
                <w:rFonts w:ascii="Times New Roman" w:hAnsi="Times New Roman" w:cs="Times New Roman"/>
                <w:sz w:val="20"/>
              </w:rPr>
            </w:pPr>
            <w:r w:rsidRPr="004A5654">
              <w:rPr>
                <w:rFonts w:ascii="Times New Roman" w:hAnsi="Times New Roman" w:cs="Times New Roman"/>
                <w:sz w:val="20"/>
              </w:rPr>
              <w:t>Autosomal dominant</w:t>
            </w:r>
          </w:p>
        </w:tc>
        <w:tc>
          <w:tcPr>
            <w:tcW w:w="3672" w:type="dxa"/>
          </w:tcPr>
          <w:p w:rsidR="004A5654" w:rsidRPr="004A5654" w:rsidRDefault="004A5654" w:rsidP="00452328">
            <w:pPr>
              <w:pStyle w:val="NoSpacing"/>
              <w:rPr>
                <w:rFonts w:ascii="Times New Roman" w:hAnsi="Times New Roman" w:cs="Times New Roman"/>
                <w:sz w:val="20"/>
              </w:rPr>
            </w:pPr>
            <w:r w:rsidRPr="004A5654">
              <w:rPr>
                <w:rFonts w:ascii="Times New Roman" w:hAnsi="Times New Roman" w:cs="Times New Roman"/>
                <w:sz w:val="20"/>
              </w:rPr>
              <w:t>Degrades nerve cells, leads to muscle and cognitive problems</w:t>
            </w:r>
          </w:p>
        </w:tc>
      </w:tr>
    </w:tbl>
    <w:p w:rsidR="004A5654" w:rsidRDefault="004A5654" w:rsidP="00452328">
      <w:pPr>
        <w:pStyle w:val="NoSpacing"/>
        <w:rPr>
          <w:rFonts w:ascii="Times New Roman" w:hAnsi="Times New Roman" w:cs="Times New Roman"/>
          <w:b/>
        </w:rPr>
      </w:pPr>
    </w:p>
    <w:p w:rsidR="004A5654" w:rsidRDefault="004A5654" w:rsidP="00452328">
      <w:pPr>
        <w:pStyle w:val="NoSpacing"/>
        <w:rPr>
          <w:rFonts w:ascii="Times New Roman" w:hAnsi="Times New Roman" w:cs="Times New Roman"/>
          <w:b/>
        </w:rPr>
      </w:pPr>
      <w:r w:rsidRPr="004A5654">
        <w:rPr>
          <w:rFonts w:ascii="Times New Roman" w:hAnsi="Times New Roman" w:cs="Times New Roman"/>
          <w:b/>
        </w:rPr>
        <w:t>DETECTING ABNORMALITIES</w:t>
      </w:r>
    </w:p>
    <w:p w:rsidR="004A5654" w:rsidRDefault="004A5654" w:rsidP="00452328">
      <w:pPr>
        <w:pStyle w:val="NoSpacing"/>
        <w:rPr>
          <w:rFonts w:ascii="Times New Roman" w:hAnsi="Times New Roman" w:cs="Times New Roman"/>
        </w:rPr>
      </w:pPr>
      <w:r>
        <w:rPr>
          <w:rFonts w:ascii="Times New Roman" w:hAnsi="Times New Roman" w:cs="Times New Roman"/>
        </w:rPr>
        <w:t xml:space="preserve">The use of </w:t>
      </w:r>
      <w:r>
        <w:rPr>
          <w:rFonts w:ascii="Times New Roman" w:hAnsi="Times New Roman" w:cs="Times New Roman"/>
          <w:b/>
        </w:rPr>
        <w:t>pedigrees</w:t>
      </w:r>
      <w:r>
        <w:rPr>
          <w:rFonts w:ascii="Times New Roman" w:hAnsi="Times New Roman" w:cs="Times New Roman"/>
        </w:rPr>
        <w:t xml:space="preserve"> (left) and </w:t>
      </w:r>
      <w:r>
        <w:rPr>
          <w:rFonts w:ascii="Times New Roman" w:hAnsi="Times New Roman" w:cs="Times New Roman"/>
          <w:b/>
        </w:rPr>
        <w:t>karyotypes</w:t>
      </w:r>
      <w:r>
        <w:rPr>
          <w:rFonts w:ascii="Times New Roman" w:hAnsi="Times New Roman" w:cs="Times New Roman"/>
        </w:rPr>
        <w:t xml:space="preserve"> (right) can be helpful in determining how a genetic disease is being passed down or if a person has a genetic disease.</w:t>
      </w:r>
    </w:p>
    <w:p w:rsidR="004A5654" w:rsidRPr="004A5654" w:rsidRDefault="004A5654" w:rsidP="00452328">
      <w:pPr>
        <w:pStyle w:val="NoSpacing"/>
        <w:rPr>
          <w:rFonts w:ascii="Times New Roman" w:hAnsi="Times New Roman" w:cs="Times New Roman"/>
        </w:rPr>
      </w:pPr>
      <w:r>
        <w:rPr>
          <w:noProof/>
        </w:rPr>
        <w:drawing>
          <wp:inline distT="0" distB="0" distL="0" distR="0" wp14:anchorId="7541B4B3" wp14:editId="74BE39C6">
            <wp:extent cx="3295650" cy="1390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95650" cy="1390650"/>
                    </a:xfrm>
                    <a:prstGeom prst="rect">
                      <a:avLst/>
                    </a:prstGeom>
                  </pic:spPr>
                </pic:pic>
              </a:graphicData>
            </a:graphic>
          </wp:inline>
        </w:drawing>
      </w:r>
      <w:r>
        <w:rPr>
          <w:rFonts w:ascii="Times New Roman" w:hAnsi="Times New Roman" w:cs="Times New Roman"/>
        </w:rPr>
        <w:tab/>
      </w:r>
      <w:r>
        <w:rPr>
          <w:rFonts w:ascii="Times New Roman" w:hAnsi="Times New Roman" w:cs="Times New Roman"/>
        </w:rPr>
        <w:tab/>
      </w:r>
      <w:r>
        <w:rPr>
          <w:noProof/>
        </w:rPr>
        <w:drawing>
          <wp:inline distT="0" distB="0" distL="0" distR="0" wp14:anchorId="57A77781" wp14:editId="4EA07504">
            <wp:extent cx="1897039" cy="1897039"/>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95261" cy="1895261"/>
                    </a:xfrm>
                    <a:prstGeom prst="rect">
                      <a:avLst/>
                    </a:prstGeom>
                  </pic:spPr>
                </pic:pic>
              </a:graphicData>
            </a:graphic>
          </wp:inline>
        </w:drawing>
      </w:r>
    </w:p>
    <w:sectPr w:rsidR="004A5654" w:rsidRPr="004A5654" w:rsidSect="00370A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E323C"/>
    <w:multiLevelType w:val="multilevel"/>
    <w:tmpl w:val="D22A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A71A2"/>
    <w:multiLevelType w:val="multilevel"/>
    <w:tmpl w:val="41DE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331ABC"/>
    <w:multiLevelType w:val="multilevel"/>
    <w:tmpl w:val="9FAC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846197"/>
    <w:multiLevelType w:val="hybridMultilevel"/>
    <w:tmpl w:val="3C20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A02"/>
    <w:rsid w:val="00370A02"/>
    <w:rsid w:val="00452328"/>
    <w:rsid w:val="004A5654"/>
    <w:rsid w:val="00851DE6"/>
    <w:rsid w:val="008C709F"/>
    <w:rsid w:val="00E64CA6"/>
    <w:rsid w:val="00FB5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23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70A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A02"/>
    <w:pPr>
      <w:spacing w:after="0" w:line="240" w:lineRule="auto"/>
    </w:pPr>
  </w:style>
  <w:style w:type="paragraph" w:styleId="BalloonText">
    <w:name w:val="Balloon Text"/>
    <w:basedOn w:val="Normal"/>
    <w:link w:val="BalloonTextChar"/>
    <w:uiPriority w:val="99"/>
    <w:semiHidden/>
    <w:unhideWhenUsed/>
    <w:rsid w:val="00370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A02"/>
    <w:rPr>
      <w:rFonts w:ascii="Tahoma" w:hAnsi="Tahoma" w:cs="Tahoma"/>
      <w:sz w:val="16"/>
      <w:szCs w:val="16"/>
    </w:rPr>
  </w:style>
  <w:style w:type="character" w:customStyle="1" w:styleId="Heading2Char">
    <w:name w:val="Heading 2 Char"/>
    <w:basedOn w:val="DefaultParagraphFont"/>
    <w:link w:val="Heading2"/>
    <w:uiPriority w:val="9"/>
    <w:rsid w:val="00370A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70A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
    <w:name w:val="first-para"/>
    <w:basedOn w:val="Normal"/>
    <w:rsid w:val="00370A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5232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A5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23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70A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A02"/>
    <w:pPr>
      <w:spacing w:after="0" w:line="240" w:lineRule="auto"/>
    </w:pPr>
  </w:style>
  <w:style w:type="paragraph" w:styleId="BalloonText">
    <w:name w:val="Balloon Text"/>
    <w:basedOn w:val="Normal"/>
    <w:link w:val="BalloonTextChar"/>
    <w:uiPriority w:val="99"/>
    <w:semiHidden/>
    <w:unhideWhenUsed/>
    <w:rsid w:val="00370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A02"/>
    <w:rPr>
      <w:rFonts w:ascii="Tahoma" w:hAnsi="Tahoma" w:cs="Tahoma"/>
      <w:sz w:val="16"/>
      <w:szCs w:val="16"/>
    </w:rPr>
  </w:style>
  <w:style w:type="character" w:customStyle="1" w:styleId="Heading2Char">
    <w:name w:val="Heading 2 Char"/>
    <w:basedOn w:val="DefaultParagraphFont"/>
    <w:link w:val="Heading2"/>
    <w:uiPriority w:val="9"/>
    <w:rsid w:val="00370A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70A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
    <w:name w:val="first-para"/>
    <w:basedOn w:val="Normal"/>
    <w:rsid w:val="00370A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5232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A5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36996">
      <w:bodyDiv w:val="1"/>
      <w:marLeft w:val="0"/>
      <w:marRight w:val="0"/>
      <w:marTop w:val="0"/>
      <w:marBottom w:val="0"/>
      <w:divBdr>
        <w:top w:val="none" w:sz="0" w:space="0" w:color="auto"/>
        <w:left w:val="none" w:sz="0" w:space="0" w:color="auto"/>
        <w:bottom w:val="none" w:sz="0" w:space="0" w:color="auto"/>
        <w:right w:val="none" w:sz="0" w:space="0" w:color="auto"/>
      </w:divBdr>
    </w:div>
    <w:div w:id="811679212">
      <w:bodyDiv w:val="1"/>
      <w:marLeft w:val="0"/>
      <w:marRight w:val="0"/>
      <w:marTop w:val="0"/>
      <w:marBottom w:val="0"/>
      <w:divBdr>
        <w:top w:val="none" w:sz="0" w:space="0" w:color="auto"/>
        <w:left w:val="none" w:sz="0" w:space="0" w:color="auto"/>
        <w:bottom w:val="none" w:sz="0" w:space="0" w:color="auto"/>
        <w:right w:val="none" w:sz="0" w:space="0" w:color="auto"/>
      </w:divBdr>
      <w:divsChild>
        <w:div w:id="1562256527">
          <w:marLeft w:val="0"/>
          <w:marRight w:val="0"/>
          <w:marTop w:val="0"/>
          <w:marBottom w:val="0"/>
          <w:divBdr>
            <w:top w:val="none" w:sz="0" w:space="0" w:color="auto"/>
            <w:left w:val="none" w:sz="0" w:space="0" w:color="auto"/>
            <w:bottom w:val="none" w:sz="0" w:space="0" w:color="auto"/>
            <w:right w:val="none" w:sz="0" w:space="0" w:color="auto"/>
          </w:divBdr>
        </w:div>
        <w:div w:id="1461454483">
          <w:marLeft w:val="0"/>
          <w:marRight w:val="0"/>
          <w:marTop w:val="0"/>
          <w:marBottom w:val="0"/>
          <w:divBdr>
            <w:top w:val="none" w:sz="0" w:space="0" w:color="auto"/>
            <w:left w:val="none" w:sz="0" w:space="0" w:color="auto"/>
            <w:bottom w:val="none" w:sz="0" w:space="0" w:color="auto"/>
            <w:right w:val="none" w:sz="0" w:space="0" w:color="auto"/>
          </w:divBdr>
        </w:div>
        <w:div w:id="1329014350">
          <w:marLeft w:val="0"/>
          <w:marRight w:val="0"/>
          <w:marTop w:val="0"/>
          <w:marBottom w:val="0"/>
          <w:divBdr>
            <w:top w:val="none" w:sz="0" w:space="0" w:color="auto"/>
            <w:left w:val="none" w:sz="0" w:space="0" w:color="auto"/>
            <w:bottom w:val="none" w:sz="0" w:space="0" w:color="auto"/>
            <w:right w:val="none" w:sz="0" w:space="0" w:color="auto"/>
          </w:divBdr>
        </w:div>
        <w:div w:id="183830321">
          <w:marLeft w:val="0"/>
          <w:marRight w:val="0"/>
          <w:marTop w:val="0"/>
          <w:marBottom w:val="0"/>
          <w:divBdr>
            <w:top w:val="none" w:sz="0" w:space="0" w:color="auto"/>
            <w:left w:val="none" w:sz="0" w:space="0" w:color="auto"/>
            <w:bottom w:val="none" w:sz="0" w:space="0" w:color="auto"/>
            <w:right w:val="none" w:sz="0" w:space="0" w:color="auto"/>
          </w:divBdr>
        </w:div>
        <w:div w:id="534658672">
          <w:marLeft w:val="0"/>
          <w:marRight w:val="0"/>
          <w:marTop w:val="0"/>
          <w:marBottom w:val="0"/>
          <w:divBdr>
            <w:top w:val="none" w:sz="0" w:space="0" w:color="auto"/>
            <w:left w:val="none" w:sz="0" w:space="0" w:color="auto"/>
            <w:bottom w:val="none" w:sz="0" w:space="0" w:color="auto"/>
            <w:right w:val="none" w:sz="0" w:space="0" w:color="auto"/>
          </w:divBdr>
        </w:div>
        <w:div w:id="644118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CRSD</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Lichtenwalner, Meghan</dc:creator>
  <cp:lastModifiedBy>Lab User</cp:lastModifiedBy>
  <cp:revision>2</cp:revision>
  <dcterms:created xsi:type="dcterms:W3CDTF">2015-10-22T17:29:00Z</dcterms:created>
  <dcterms:modified xsi:type="dcterms:W3CDTF">2015-10-22T17:29:00Z</dcterms:modified>
</cp:coreProperties>
</file>