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DE" w:rsidRPr="005B69DE" w:rsidRDefault="005B69DE" w:rsidP="005B69DE">
      <w:pPr>
        <w:rPr>
          <w:rStyle w:val="Strong"/>
          <w:rFonts w:ascii="Arial" w:hAnsi="Arial" w:cs="Arial"/>
          <w:color w:val="00B050"/>
          <w:sz w:val="28"/>
          <w:szCs w:val="28"/>
        </w:rPr>
      </w:pPr>
      <w:r w:rsidRPr="005B69DE">
        <w:rPr>
          <w:rStyle w:val="Strong"/>
          <w:rFonts w:ascii="Arial" w:hAnsi="Arial" w:cs="Arial"/>
          <w:color w:val="00B050"/>
          <w:sz w:val="28"/>
          <w:szCs w:val="28"/>
        </w:rPr>
        <w:t xml:space="preserve">Learning Activity </w:t>
      </w:r>
      <w:r w:rsidR="00907994">
        <w:rPr>
          <w:rStyle w:val="Strong"/>
          <w:rFonts w:ascii="Arial" w:hAnsi="Arial" w:cs="Arial"/>
          <w:color w:val="00B050"/>
          <w:sz w:val="28"/>
          <w:szCs w:val="28"/>
        </w:rPr>
        <w:t>1-D-2</w:t>
      </w:r>
      <w:r w:rsidRPr="005B69DE">
        <w:rPr>
          <w:rStyle w:val="Strong"/>
          <w:rFonts w:ascii="Arial" w:hAnsi="Arial" w:cs="Arial"/>
          <w:color w:val="00B050"/>
          <w:sz w:val="28"/>
          <w:szCs w:val="28"/>
        </w:rPr>
        <w:t xml:space="preserve"> </w:t>
      </w:r>
    </w:p>
    <w:p w:rsidR="00CB0134" w:rsidRDefault="00CB0134" w:rsidP="005B69DE">
      <w:pPr>
        <w:rPr>
          <w:rStyle w:val="Strong"/>
          <w:rFonts w:ascii="Arial" w:hAnsi="Arial" w:cs="Arial"/>
        </w:rPr>
      </w:pPr>
    </w:p>
    <w:p w:rsidR="00CB0134" w:rsidRDefault="005B69DE" w:rsidP="005B69DE">
      <w:pPr>
        <w:rPr>
          <w:rStyle w:val="Strong"/>
          <w:rFonts w:ascii="Arial" w:hAnsi="Arial" w:cs="Arial"/>
          <w:color w:val="FF0000"/>
        </w:rPr>
      </w:pPr>
      <w:r>
        <w:rPr>
          <w:rStyle w:val="Strong"/>
          <w:rFonts w:ascii="Arial" w:hAnsi="Arial" w:cs="Arial"/>
        </w:rPr>
        <w:t xml:space="preserve">Possible Points: 15 </w:t>
      </w:r>
      <w:r w:rsidRPr="001756A2">
        <w:rPr>
          <w:rStyle w:val="Strong"/>
          <w:rFonts w:ascii="Arial" w:hAnsi="Arial" w:cs="Arial"/>
          <w:color w:val="FF0000"/>
        </w:rPr>
        <w:t>Passing Score: 11/15</w:t>
      </w:r>
    </w:p>
    <w:p w:rsidR="00CB0134" w:rsidRPr="00CB0134" w:rsidRDefault="00CB0134" w:rsidP="005B69DE">
      <w:pPr>
        <w:rPr>
          <w:rStyle w:val="Strong"/>
          <w:rFonts w:ascii="Arial" w:hAnsi="Arial" w:cs="Arial"/>
          <w:color w:val="FF000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36"/>
        <w:gridCol w:w="759"/>
        <w:gridCol w:w="2381"/>
        <w:gridCol w:w="2382"/>
        <w:gridCol w:w="2382"/>
      </w:tblGrid>
      <w:tr w:rsidR="005B69DE" w:rsidRPr="00E64DD2" w:rsidTr="005B69DE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</w:tcPr>
          <w:p w:rsidR="005B69DE" w:rsidRPr="00E64DD2" w:rsidRDefault="005B69DE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b/>
                <w:bCs/>
                <w:sz w:val="20"/>
                <w:szCs w:val="20"/>
              </w:rPr>
              <w:t>Exemplary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</w:tcPr>
          <w:p w:rsidR="005B69DE" w:rsidRPr="00E64DD2" w:rsidRDefault="005B69DE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Approaching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</w:tcPr>
          <w:p w:rsidR="005B69DE" w:rsidRPr="00E64DD2" w:rsidRDefault="005B69DE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b/>
                <w:bCs/>
                <w:sz w:val="20"/>
                <w:szCs w:val="20"/>
              </w:rPr>
              <w:t>Developing</w:t>
            </w:r>
          </w:p>
        </w:tc>
      </w:tr>
      <w:tr w:rsidR="005B69DE" w:rsidRPr="00E64DD2" w:rsidTr="00077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B69DE" w:rsidRPr="00AE3028" w:rsidRDefault="005B69DE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3028">
              <w:rPr>
                <w:rFonts w:ascii="Arial" w:hAnsi="Arial" w:cs="Arial"/>
                <w:b/>
                <w:sz w:val="20"/>
                <w:szCs w:val="20"/>
              </w:rPr>
              <w:t>Content and Critical Thinking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B69DE" w:rsidRDefault="005B69DE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sz w:val="20"/>
                <w:szCs w:val="20"/>
              </w:rPr>
              <w:t>Score</w:t>
            </w:r>
          </w:p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__/</w:t>
            </w:r>
            <w:r w:rsidR="00CB013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B69DE" w:rsidRPr="00E64DD2" w:rsidRDefault="00CB0134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B69DE" w:rsidRPr="00E64DD2" w:rsidRDefault="00CB0134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B69DE" w:rsidRPr="00E64DD2" w:rsidRDefault="005B69DE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69DE" w:rsidRPr="00E64DD2" w:rsidTr="00077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69DE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 significant aspects of each component within the </w:t>
            </w:r>
            <w:r w:rsidR="00907994">
              <w:rPr>
                <w:rFonts w:ascii="Arial" w:hAnsi="Arial" w:cs="Arial"/>
                <w:sz w:val="20"/>
                <w:szCs w:val="20"/>
              </w:rPr>
              <w:t>Assessments</w:t>
            </w:r>
            <w:r>
              <w:rPr>
                <w:rFonts w:ascii="Arial" w:hAnsi="Arial" w:cs="Arial"/>
                <w:sz w:val="20"/>
                <w:szCs w:val="20"/>
              </w:rPr>
              <w:t xml:space="preserve"> element of the SAS portal that can be shared with training participants to enhance their understanding of the portal;</w:t>
            </w:r>
          </w:p>
          <w:p w:rsidR="00CB0134" w:rsidRPr="0089030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CB0134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Default="00CB0134" w:rsidP="00CB01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 significant aspects of some components within the </w:t>
            </w:r>
            <w:r w:rsidR="00907994">
              <w:rPr>
                <w:rFonts w:ascii="Arial" w:hAnsi="Arial" w:cs="Arial"/>
                <w:sz w:val="20"/>
                <w:szCs w:val="20"/>
              </w:rPr>
              <w:t>Assessments</w:t>
            </w:r>
            <w:r>
              <w:rPr>
                <w:rFonts w:ascii="Arial" w:hAnsi="Arial" w:cs="Arial"/>
                <w:sz w:val="20"/>
                <w:szCs w:val="20"/>
              </w:rPr>
              <w:t xml:space="preserve"> element of the SAS portal that can be shared with training participants to enhance their understanding of the portal;</w:t>
            </w:r>
          </w:p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CB0134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Default="00CB0134" w:rsidP="00CB01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not identify significant aspects of each component within the </w:t>
            </w:r>
            <w:r w:rsidR="00907994">
              <w:rPr>
                <w:rFonts w:ascii="Arial" w:hAnsi="Arial" w:cs="Arial"/>
                <w:sz w:val="20"/>
                <w:szCs w:val="20"/>
              </w:rPr>
              <w:t>Assessments</w:t>
            </w:r>
            <w:r>
              <w:rPr>
                <w:rFonts w:ascii="Arial" w:hAnsi="Arial" w:cs="Arial"/>
                <w:sz w:val="20"/>
                <w:szCs w:val="20"/>
              </w:rPr>
              <w:t xml:space="preserve"> element of the SAS portal;</w:t>
            </w:r>
          </w:p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134" w:rsidRPr="00E64DD2" w:rsidTr="00CB013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6352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Documentation</w:t>
            </w:r>
          </w:p>
          <w:p w:rsidR="00CB0134" w:rsidRDefault="00CB0134" w:rsidP="006352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635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</w:tcPr>
          <w:p w:rsidR="00CB0134" w:rsidRPr="001756A2" w:rsidRDefault="00CB0134" w:rsidP="00635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6A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</w:tcPr>
          <w:p w:rsidR="00CB0134" w:rsidRPr="001756A2" w:rsidRDefault="00CB0134" w:rsidP="00635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6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</w:tcPr>
          <w:p w:rsidR="00CB0134" w:rsidRPr="001756A2" w:rsidRDefault="00CB0134" w:rsidP="00635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6A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B0134" w:rsidRPr="00E64DD2" w:rsidTr="00077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appropriate example(s) for the target audience for each of the components of the </w:t>
            </w:r>
            <w:r w:rsidR="00907994">
              <w:rPr>
                <w:rFonts w:ascii="Arial" w:hAnsi="Arial" w:cs="Arial"/>
                <w:sz w:val="20"/>
                <w:szCs w:val="20"/>
              </w:rPr>
              <w:t>Assessments</w:t>
            </w:r>
            <w:r>
              <w:rPr>
                <w:rFonts w:ascii="Arial" w:hAnsi="Arial" w:cs="Arial"/>
                <w:sz w:val="20"/>
                <w:szCs w:val="20"/>
              </w:rPr>
              <w:t xml:space="preserve"> element;</w:t>
            </w:r>
          </w:p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Default="00CB0134" w:rsidP="00CB01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appropriate example(s) for the target audience for fewer than </w:t>
            </w:r>
            <w:r w:rsidR="00907994">
              <w:rPr>
                <w:rFonts w:ascii="Arial" w:hAnsi="Arial" w:cs="Arial"/>
                <w:sz w:val="20"/>
                <w:szCs w:val="20"/>
              </w:rPr>
              <w:t>six</w:t>
            </w:r>
            <w:r>
              <w:rPr>
                <w:rFonts w:ascii="Arial" w:hAnsi="Arial" w:cs="Arial"/>
                <w:sz w:val="20"/>
                <w:szCs w:val="20"/>
              </w:rPr>
              <w:t xml:space="preserve"> components of the </w:t>
            </w:r>
            <w:r w:rsidR="00907994">
              <w:rPr>
                <w:rFonts w:ascii="Arial" w:hAnsi="Arial" w:cs="Arial"/>
                <w:sz w:val="20"/>
                <w:szCs w:val="20"/>
              </w:rPr>
              <w:t>Assessments</w:t>
            </w:r>
            <w:r>
              <w:rPr>
                <w:rFonts w:ascii="Arial" w:hAnsi="Arial" w:cs="Arial"/>
                <w:sz w:val="20"/>
                <w:szCs w:val="20"/>
              </w:rPr>
              <w:t xml:space="preserve"> element;</w:t>
            </w:r>
          </w:p>
          <w:p w:rsidR="00CB0134" w:rsidRDefault="00CB0134" w:rsidP="00CB01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not select appropriate example(s) for the components of the </w:t>
            </w:r>
            <w:r w:rsidR="00907994">
              <w:rPr>
                <w:rFonts w:ascii="Arial" w:hAnsi="Arial" w:cs="Arial"/>
                <w:sz w:val="20"/>
                <w:szCs w:val="20"/>
              </w:rPr>
              <w:t>Assessments</w:t>
            </w:r>
            <w:r>
              <w:rPr>
                <w:rFonts w:ascii="Arial" w:hAnsi="Arial" w:cs="Arial"/>
                <w:sz w:val="20"/>
                <w:szCs w:val="20"/>
              </w:rPr>
              <w:t xml:space="preserve"> element;</w:t>
            </w:r>
          </w:p>
        </w:tc>
      </w:tr>
      <w:tr w:rsidR="00CB0134" w:rsidRPr="00E64DD2" w:rsidTr="005B69D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Mechanics </w:t>
            </w:r>
          </w:p>
          <w:p w:rsidR="00CB013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</w:tcPr>
          <w:p w:rsidR="00CB0134" w:rsidRPr="001756A2" w:rsidRDefault="00CB0134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6A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</w:tcPr>
          <w:p w:rsidR="00CB0134" w:rsidRPr="001756A2" w:rsidRDefault="00CB0134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6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</w:tcPr>
          <w:p w:rsidR="00CB0134" w:rsidRPr="001756A2" w:rsidRDefault="00CB0134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6A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B0134" w:rsidRPr="00E64DD2" w:rsidTr="00077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013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013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013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013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0134" w:rsidRPr="0089030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 w:rsidRPr="00CD2893">
              <w:rPr>
                <w:rFonts w:ascii="Arial" w:hAnsi="Arial" w:cs="Arial"/>
                <w:sz w:val="20"/>
                <w:szCs w:val="20"/>
              </w:rPr>
              <w:t>Proper grammar and spelling usage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 w:rsidRPr="00CD2893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ome grammar and</w:t>
            </w:r>
            <w:r w:rsidRPr="00CD2893">
              <w:rPr>
                <w:rFonts w:ascii="Arial" w:hAnsi="Arial" w:cs="Arial"/>
                <w:sz w:val="20"/>
                <w:szCs w:val="20"/>
              </w:rPr>
              <w:t xml:space="preserve"> spelling errors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Poor grammar and </w:t>
            </w:r>
            <w:r w:rsidRPr="00CD2893">
              <w:rPr>
                <w:rFonts w:ascii="Arial" w:hAnsi="Arial" w:cs="Arial"/>
                <w:sz w:val="20"/>
                <w:szCs w:val="20"/>
              </w:rPr>
              <w:t>spelling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CB0134" w:rsidRPr="00E64DD2" w:rsidTr="00077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__/15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Pr="00E64DD2" w:rsidRDefault="00CB0134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C52126" w:rsidRDefault="00C52126"/>
    <w:sectPr w:rsidR="00C52126" w:rsidSect="00C52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5B69DE"/>
    <w:rsid w:val="000062FA"/>
    <w:rsid w:val="0004321F"/>
    <w:rsid w:val="000B6334"/>
    <w:rsid w:val="000D24FA"/>
    <w:rsid w:val="000E0CC5"/>
    <w:rsid w:val="000E1AF9"/>
    <w:rsid w:val="000E748B"/>
    <w:rsid w:val="00104D8D"/>
    <w:rsid w:val="001073E2"/>
    <w:rsid w:val="001459D3"/>
    <w:rsid w:val="00147F99"/>
    <w:rsid w:val="00161727"/>
    <w:rsid w:val="0018382F"/>
    <w:rsid w:val="001A5C34"/>
    <w:rsid w:val="001A5DA3"/>
    <w:rsid w:val="001D3AD8"/>
    <w:rsid w:val="001D5006"/>
    <w:rsid w:val="001E2693"/>
    <w:rsid w:val="001F65FC"/>
    <w:rsid w:val="00204C62"/>
    <w:rsid w:val="00220C0D"/>
    <w:rsid w:val="002243AB"/>
    <w:rsid w:val="002318D9"/>
    <w:rsid w:val="00242E09"/>
    <w:rsid w:val="002723DF"/>
    <w:rsid w:val="002C0855"/>
    <w:rsid w:val="002D5066"/>
    <w:rsid w:val="002F1E2C"/>
    <w:rsid w:val="002F5F95"/>
    <w:rsid w:val="00360F03"/>
    <w:rsid w:val="00374092"/>
    <w:rsid w:val="003870AB"/>
    <w:rsid w:val="003A7687"/>
    <w:rsid w:val="003C3405"/>
    <w:rsid w:val="00403EFA"/>
    <w:rsid w:val="004169AE"/>
    <w:rsid w:val="00420A5D"/>
    <w:rsid w:val="00431CE8"/>
    <w:rsid w:val="0046744D"/>
    <w:rsid w:val="00474185"/>
    <w:rsid w:val="00480725"/>
    <w:rsid w:val="00484D92"/>
    <w:rsid w:val="004944D9"/>
    <w:rsid w:val="00495DCF"/>
    <w:rsid w:val="004A7603"/>
    <w:rsid w:val="004E3B37"/>
    <w:rsid w:val="00502D8E"/>
    <w:rsid w:val="00513AA2"/>
    <w:rsid w:val="00544D23"/>
    <w:rsid w:val="00563F41"/>
    <w:rsid w:val="00577C88"/>
    <w:rsid w:val="005808C1"/>
    <w:rsid w:val="005A4FE8"/>
    <w:rsid w:val="005B69DE"/>
    <w:rsid w:val="005B6FE3"/>
    <w:rsid w:val="005C3E6C"/>
    <w:rsid w:val="006049C1"/>
    <w:rsid w:val="00610501"/>
    <w:rsid w:val="00612CB6"/>
    <w:rsid w:val="00644B7C"/>
    <w:rsid w:val="00650D01"/>
    <w:rsid w:val="006975EA"/>
    <w:rsid w:val="006A3E17"/>
    <w:rsid w:val="006C0A33"/>
    <w:rsid w:val="00700FB4"/>
    <w:rsid w:val="00703AA4"/>
    <w:rsid w:val="007232F6"/>
    <w:rsid w:val="00731304"/>
    <w:rsid w:val="00732E92"/>
    <w:rsid w:val="00742A66"/>
    <w:rsid w:val="00751742"/>
    <w:rsid w:val="00761E90"/>
    <w:rsid w:val="00765701"/>
    <w:rsid w:val="007762A4"/>
    <w:rsid w:val="00777BC2"/>
    <w:rsid w:val="007876C7"/>
    <w:rsid w:val="007C3F86"/>
    <w:rsid w:val="007E1545"/>
    <w:rsid w:val="007E2F82"/>
    <w:rsid w:val="00816166"/>
    <w:rsid w:val="0083311E"/>
    <w:rsid w:val="008522B3"/>
    <w:rsid w:val="0086534E"/>
    <w:rsid w:val="00873D3B"/>
    <w:rsid w:val="00877C35"/>
    <w:rsid w:val="00894308"/>
    <w:rsid w:val="00896897"/>
    <w:rsid w:val="008D1174"/>
    <w:rsid w:val="00907994"/>
    <w:rsid w:val="009231A5"/>
    <w:rsid w:val="009557C6"/>
    <w:rsid w:val="00963308"/>
    <w:rsid w:val="00981746"/>
    <w:rsid w:val="00994CC8"/>
    <w:rsid w:val="009A6EBB"/>
    <w:rsid w:val="009B161E"/>
    <w:rsid w:val="009B5E51"/>
    <w:rsid w:val="009F0CD2"/>
    <w:rsid w:val="00A1117C"/>
    <w:rsid w:val="00A266D9"/>
    <w:rsid w:val="00A31494"/>
    <w:rsid w:val="00A336AF"/>
    <w:rsid w:val="00A7098A"/>
    <w:rsid w:val="00A80AA4"/>
    <w:rsid w:val="00A865AD"/>
    <w:rsid w:val="00A86988"/>
    <w:rsid w:val="00A934EA"/>
    <w:rsid w:val="00AA4641"/>
    <w:rsid w:val="00AC0AC7"/>
    <w:rsid w:val="00AC1A56"/>
    <w:rsid w:val="00AC35AA"/>
    <w:rsid w:val="00AD08AD"/>
    <w:rsid w:val="00AD611E"/>
    <w:rsid w:val="00AE0EC3"/>
    <w:rsid w:val="00B00D08"/>
    <w:rsid w:val="00B3499A"/>
    <w:rsid w:val="00B51147"/>
    <w:rsid w:val="00B96C2B"/>
    <w:rsid w:val="00BA31E3"/>
    <w:rsid w:val="00BB2B77"/>
    <w:rsid w:val="00BD658C"/>
    <w:rsid w:val="00BF41C5"/>
    <w:rsid w:val="00C21619"/>
    <w:rsid w:val="00C23441"/>
    <w:rsid w:val="00C304C6"/>
    <w:rsid w:val="00C52126"/>
    <w:rsid w:val="00C75332"/>
    <w:rsid w:val="00CA5B97"/>
    <w:rsid w:val="00CB0134"/>
    <w:rsid w:val="00CB0986"/>
    <w:rsid w:val="00CC666D"/>
    <w:rsid w:val="00CF3F73"/>
    <w:rsid w:val="00D10EA5"/>
    <w:rsid w:val="00D16351"/>
    <w:rsid w:val="00D723C4"/>
    <w:rsid w:val="00D7775D"/>
    <w:rsid w:val="00D80DF1"/>
    <w:rsid w:val="00DB3F69"/>
    <w:rsid w:val="00DC72E2"/>
    <w:rsid w:val="00DD6983"/>
    <w:rsid w:val="00DE1DFF"/>
    <w:rsid w:val="00E07A28"/>
    <w:rsid w:val="00E17D7C"/>
    <w:rsid w:val="00ED5D15"/>
    <w:rsid w:val="00EF53B0"/>
    <w:rsid w:val="00F07A16"/>
    <w:rsid w:val="00F11FFE"/>
    <w:rsid w:val="00F12670"/>
    <w:rsid w:val="00F15D33"/>
    <w:rsid w:val="00F22713"/>
    <w:rsid w:val="00F35051"/>
    <w:rsid w:val="00F425BC"/>
    <w:rsid w:val="00F46205"/>
    <w:rsid w:val="00FC059D"/>
    <w:rsid w:val="00FC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B69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Kraus</dc:creator>
  <cp:lastModifiedBy>mwitkowski</cp:lastModifiedBy>
  <cp:revision>2</cp:revision>
  <dcterms:created xsi:type="dcterms:W3CDTF">2012-01-03T21:25:00Z</dcterms:created>
  <dcterms:modified xsi:type="dcterms:W3CDTF">2012-01-03T21:25:00Z</dcterms:modified>
</cp:coreProperties>
</file>