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2421FB" w:rsidRDefault="00C463AF" w:rsidP="000B35D4">
      <w:pPr>
        <w:ind w:left="720"/>
        <w:rPr>
          <w:u w:val="single"/>
        </w:rPr>
      </w:pPr>
      <w:bookmarkStart w:id="0" w:name="_GoBack"/>
      <w:bookmarkEnd w:id="0"/>
      <w:r w:rsidRPr="002421FB">
        <w:t>Teacher</w:t>
      </w:r>
      <w:r w:rsidR="001B0DD0" w:rsidRPr="002421FB">
        <w:t>:</w:t>
      </w:r>
      <w:r w:rsidRPr="002421FB">
        <w:t xml:space="preserve"> </w:t>
      </w:r>
      <w:r w:rsidR="00C103B0" w:rsidRPr="002421FB">
        <w:rPr>
          <w:u w:val="single"/>
        </w:rPr>
        <w:t>Miss Lindrose</w:t>
      </w:r>
      <w:r w:rsidRPr="002421FB">
        <w:tab/>
      </w:r>
      <w:r w:rsidRPr="002421FB">
        <w:tab/>
      </w:r>
      <w:r w:rsidRPr="002421FB">
        <w:tab/>
      </w:r>
      <w:r w:rsidRPr="002421FB">
        <w:tab/>
        <w:t>Date</w:t>
      </w:r>
      <w:r w:rsidR="001B0DD0" w:rsidRPr="002421FB">
        <w:t>:</w:t>
      </w:r>
      <w:r w:rsidRPr="002421FB">
        <w:t xml:space="preserve"> </w:t>
      </w:r>
      <w:r w:rsidR="00BE0163" w:rsidRPr="002421FB">
        <w:rPr>
          <w:u w:val="single"/>
        </w:rPr>
        <w:t xml:space="preserve">March </w:t>
      </w:r>
      <w:r w:rsidR="00B00033" w:rsidRPr="002421FB">
        <w:rPr>
          <w:u w:val="single"/>
        </w:rPr>
        <w:t>14</w:t>
      </w:r>
      <w:r w:rsidR="000B35D4" w:rsidRPr="002421FB">
        <w:rPr>
          <w:u w:val="single"/>
        </w:rPr>
        <w:t xml:space="preserve">, 2016 to </w:t>
      </w:r>
      <w:r w:rsidR="000B16DE" w:rsidRPr="002421FB">
        <w:rPr>
          <w:u w:val="single"/>
        </w:rPr>
        <w:t>March</w:t>
      </w:r>
      <w:r w:rsidR="00BE0163" w:rsidRPr="002421FB">
        <w:rPr>
          <w:u w:val="single"/>
        </w:rPr>
        <w:t xml:space="preserve"> 1</w:t>
      </w:r>
      <w:r w:rsidR="00B00033" w:rsidRPr="002421FB">
        <w:rPr>
          <w:u w:val="single"/>
        </w:rPr>
        <w:t>8</w:t>
      </w:r>
      <w:r w:rsidR="00BE0163" w:rsidRPr="002421FB">
        <w:rPr>
          <w:u w:val="single"/>
        </w:rPr>
        <w:t>,</w:t>
      </w:r>
      <w:r w:rsidR="000B35D4" w:rsidRPr="002421F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2421FB">
        <w:tc>
          <w:tcPr>
            <w:tcW w:w="2150" w:type="dxa"/>
          </w:tcPr>
          <w:p w:rsidR="00C463AF" w:rsidRPr="002421FB" w:rsidRDefault="00C463AF"/>
        </w:tc>
        <w:tc>
          <w:tcPr>
            <w:tcW w:w="2278" w:type="dxa"/>
          </w:tcPr>
          <w:p w:rsidR="00C463AF" w:rsidRPr="002421FB" w:rsidRDefault="00C463AF">
            <w:r w:rsidRPr="002421FB">
              <w:t>Monday</w:t>
            </w:r>
          </w:p>
        </w:tc>
        <w:tc>
          <w:tcPr>
            <w:tcW w:w="2250" w:type="dxa"/>
          </w:tcPr>
          <w:p w:rsidR="00C463AF" w:rsidRPr="002421FB" w:rsidRDefault="00856BFB">
            <w:r w:rsidRPr="002421FB">
              <w:t>Tuesday</w:t>
            </w:r>
          </w:p>
        </w:tc>
        <w:tc>
          <w:tcPr>
            <w:tcW w:w="2250" w:type="dxa"/>
          </w:tcPr>
          <w:p w:rsidR="00C463AF" w:rsidRPr="002421FB" w:rsidRDefault="00856BFB">
            <w:r w:rsidRPr="002421FB">
              <w:t>Wednesday</w:t>
            </w:r>
          </w:p>
        </w:tc>
        <w:tc>
          <w:tcPr>
            <w:tcW w:w="2250" w:type="dxa"/>
          </w:tcPr>
          <w:p w:rsidR="00C463AF" w:rsidRPr="002421FB" w:rsidRDefault="007A643B">
            <w:r w:rsidRPr="002421FB">
              <w:t>Thursd</w:t>
            </w:r>
            <w:r w:rsidR="00856BFB" w:rsidRPr="002421FB">
              <w:t>ay</w:t>
            </w:r>
          </w:p>
        </w:tc>
        <w:tc>
          <w:tcPr>
            <w:tcW w:w="2340" w:type="dxa"/>
          </w:tcPr>
          <w:p w:rsidR="00C463AF" w:rsidRPr="002421FB" w:rsidRDefault="00856BFB">
            <w:r w:rsidRPr="002421FB">
              <w:t>Friday</w:t>
            </w:r>
          </w:p>
        </w:tc>
      </w:tr>
      <w:tr w:rsidR="00B00033" w:rsidRPr="002421FB">
        <w:trPr>
          <w:trHeight w:val="584"/>
        </w:trPr>
        <w:tc>
          <w:tcPr>
            <w:tcW w:w="2150" w:type="dxa"/>
          </w:tcPr>
          <w:p w:rsidR="00B00033" w:rsidRPr="002421FB" w:rsidRDefault="00B00033" w:rsidP="008A3E9B">
            <w:r w:rsidRPr="002421FB">
              <w:t>Opening Exercises/ Lunch Count</w:t>
            </w:r>
          </w:p>
          <w:p w:rsidR="00B00033" w:rsidRPr="002421FB" w:rsidRDefault="00B00033" w:rsidP="000B35D4">
            <w:r w:rsidRPr="002421FB">
              <w:t>8:30-9:00</w:t>
            </w:r>
          </w:p>
        </w:tc>
        <w:tc>
          <w:tcPr>
            <w:tcW w:w="2278" w:type="dxa"/>
          </w:tcPr>
          <w:p w:rsidR="00B00033" w:rsidRPr="002421FB" w:rsidRDefault="00B00033" w:rsidP="00976504"/>
        </w:tc>
        <w:tc>
          <w:tcPr>
            <w:tcW w:w="2250" w:type="dxa"/>
          </w:tcPr>
          <w:p w:rsidR="00B00033" w:rsidRPr="002421FB" w:rsidRDefault="00B00033" w:rsidP="00B00033">
            <w:r w:rsidRPr="002421FB">
              <w:t xml:space="preserve"> K Testing</w:t>
            </w:r>
          </w:p>
        </w:tc>
        <w:tc>
          <w:tcPr>
            <w:tcW w:w="2250" w:type="dxa"/>
          </w:tcPr>
          <w:p w:rsidR="00B00033" w:rsidRPr="002421FB" w:rsidRDefault="00B00033" w:rsidP="00A425A7"/>
        </w:tc>
        <w:tc>
          <w:tcPr>
            <w:tcW w:w="2250" w:type="dxa"/>
          </w:tcPr>
          <w:p w:rsidR="00B00033" w:rsidRPr="002421FB" w:rsidRDefault="00B00033" w:rsidP="00A425A7">
            <w:r w:rsidRPr="002421FB">
              <w:t>K Testing ½ Day</w:t>
            </w:r>
          </w:p>
        </w:tc>
        <w:tc>
          <w:tcPr>
            <w:tcW w:w="2340" w:type="dxa"/>
          </w:tcPr>
          <w:p w:rsidR="00B00033" w:rsidRPr="002421FB" w:rsidRDefault="00B00033" w:rsidP="008A42BC"/>
        </w:tc>
      </w:tr>
      <w:tr w:rsidR="00B00033" w:rsidRPr="002421FB">
        <w:tc>
          <w:tcPr>
            <w:tcW w:w="2150" w:type="dxa"/>
          </w:tcPr>
          <w:p w:rsidR="00B00033" w:rsidRPr="002421FB" w:rsidRDefault="00B00033" w:rsidP="008A3E9B">
            <w:r w:rsidRPr="002421FB">
              <w:t>Morning Meeting/</w:t>
            </w:r>
          </w:p>
          <w:p w:rsidR="00B00033" w:rsidRPr="002421FB" w:rsidRDefault="00B00033" w:rsidP="008A3E9B">
            <w:r w:rsidRPr="002421FB">
              <w:t>Social Living</w:t>
            </w:r>
          </w:p>
          <w:p w:rsidR="00B00033" w:rsidRPr="002421FB" w:rsidRDefault="00B00033" w:rsidP="000B35D4">
            <w:r w:rsidRPr="002421FB">
              <w:t xml:space="preserve">9:00-9:20 </w:t>
            </w:r>
          </w:p>
        </w:tc>
        <w:tc>
          <w:tcPr>
            <w:tcW w:w="2278" w:type="dxa"/>
          </w:tcPr>
          <w:p w:rsidR="00B00033" w:rsidRPr="002421FB" w:rsidRDefault="00B00033" w:rsidP="005417C7">
            <w:r w:rsidRPr="002421FB">
              <w:t>TSW practice daily classroom routines including attendance and lunch count.</w:t>
            </w:r>
          </w:p>
          <w:p w:rsidR="00B00033" w:rsidRPr="002421FB" w:rsidRDefault="00B00033" w:rsidP="005417C7">
            <w:r w:rsidRPr="002421FB">
              <w:t>TSW practice public speaking skills by greeting their classmates.</w:t>
            </w:r>
          </w:p>
          <w:p w:rsidR="00B00033" w:rsidRPr="002421FB" w:rsidRDefault="00B00033" w:rsidP="00A70FD9">
            <w:r w:rsidRPr="002421FB">
              <w:t xml:space="preserve">TSW assist in reading the morning message orally as a class. </w:t>
            </w:r>
          </w:p>
          <w:p w:rsidR="00B00033" w:rsidRPr="002421FB" w:rsidRDefault="00B00033" w:rsidP="00CC6917">
            <w:r w:rsidRPr="002421FB">
              <w:t>TSW identify words within the morning message.</w:t>
            </w:r>
          </w:p>
        </w:tc>
        <w:tc>
          <w:tcPr>
            <w:tcW w:w="2250" w:type="dxa"/>
          </w:tcPr>
          <w:p w:rsidR="00B00033" w:rsidRPr="002421FB" w:rsidRDefault="00B00033" w:rsidP="005417C7">
            <w:r w:rsidRPr="002421FB">
              <w:t>TSW practice daily classroom routines including attendance and lunch count.</w:t>
            </w:r>
          </w:p>
          <w:p w:rsidR="00B00033" w:rsidRPr="002421FB" w:rsidRDefault="00B00033" w:rsidP="005417C7">
            <w:r w:rsidRPr="002421FB">
              <w:t>TSW practice public speaking skills by greeting their classmates.</w:t>
            </w:r>
          </w:p>
          <w:p w:rsidR="00B00033" w:rsidRPr="002421FB" w:rsidRDefault="00B00033" w:rsidP="00A70FD9">
            <w:r w:rsidRPr="002421FB">
              <w:t xml:space="preserve">TSW assist in reading the morning message orally as a class. </w:t>
            </w:r>
          </w:p>
          <w:p w:rsidR="00B00033" w:rsidRPr="002421FB" w:rsidRDefault="00B00033" w:rsidP="00CC6917">
            <w:r w:rsidRPr="002421FB">
              <w:t>TSW identify words within the morning message.</w:t>
            </w:r>
          </w:p>
        </w:tc>
        <w:tc>
          <w:tcPr>
            <w:tcW w:w="2250" w:type="dxa"/>
          </w:tcPr>
          <w:p w:rsidR="00B00033" w:rsidRPr="002421FB" w:rsidRDefault="00B00033" w:rsidP="005417C7">
            <w:r w:rsidRPr="002421FB">
              <w:t>TSW practice daily classroom routines including attendance and lunch count.</w:t>
            </w:r>
          </w:p>
          <w:p w:rsidR="00B00033" w:rsidRPr="002421FB" w:rsidRDefault="00B00033" w:rsidP="005417C7">
            <w:r w:rsidRPr="002421FB">
              <w:t>TSW practice public speaking skills by greeting their classmates.</w:t>
            </w:r>
          </w:p>
          <w:p w:rsidR="00B00033" w:rsidRPr="002421FB" w:rsidRDefault="00B00033" w:rsidP="00A70FD9">
            <w:r w:rsidRPr="002421FB">
              <w:t xml:space="preserve">TSW assist in reading the morning message orally as a class. </w:t>
            </w:r>
          </w:p>
          <w:p w:rsidR="00B00033" w:rsidRPr="002421FB" w:rsidRDefault="00B00033" w:rsidP="00CC6917">
            <w:r w:rsidRPr="002421FB">
              <w:t>TSW identify words within the morning message.</w:t>
            </w:r>
          </w:p>
        </w:tc>
        <w:tc>
          <w:tcPr>
            <w:tcW w:w="2250" w:type="dxa"/>
          </w:tcPr>
          <w:p w:rsidR="00B00033" w:rsidRPr="002421FB" w:rsidRDefault="00B00033" w:rsidP="005417C7">
            <w:r w:rsidRPr="002421FB">
              <w:t>TSW practice daily classroom routines including attendance and lunch count.</w:t>
            </w:r>
          </w:p>
          <w:p w:rsidR="00B00033" w:rsidRPr="002421FB" w:rsidRDefault="00B00033" w:rsidP="005417C7">
            <w:r w:rsidRPr="002421FB">
              <w:t>TSW practice public speaking skills by greeting their classmates.</w:t>
            </w:r>
          </w:p>
          <w:p w:rsidR="00B00033" w:rsidRPr="002421FB" w:rsidRDefault="00B00033" w:rsidP="00A70FD9">
            <w:r w:rsidRPr="002421FB">
              <w:t xml:space="preserve">TSW assist in reading the morning message orally as a class. </w:t>
            </w:r>
          </w:p>
          <w:p w:rsidR="00B00033" w:rsidRPr="002421FB" w:rsidRDefault="00B00033" w:rsidP="00CC6917">
            <w:r w:rsidRPr="002421FB">
              <w:t>TSW identify words within the morning message.</w:t>
            </w:r>
          </w:p>
        </w:tc>
        <w:tc>
          <w:tcPr>
            <w:tcW w:w="2340" w:type="dxa"/>
          </w:tcPr>
          <w:p w:rsidR="00B00033" w:rsidRPr="002421FB" w:rsidRDefault="00B00033" w:rsidP="005417C7">
            <w:r w:rsidRPr="002421FB">
              <w:t>TSW practice daily classroom routines including attendance and lunch count.</w:t>
            </w:r>
          </w:p>
          <w:p w:rsidR="00B00033" w:rsidRPr="002421FB" w:rsidRDefault="00B00033" w:rsidP="005417C7">
            <w:r w:rsidRPr="002421FB">
              <w:t>TSW practice public speaking skills by greeting their classmates.</w:t>
            </w:r>
          </w:p>
          <w:p w:rsidR="00B00033" w:rsidRPr="002421FB" w:rsidRDefault="00B00033" w:rsidP="00A70FD9">
            <w:r w:rsidRPr="002421FB">
              <w:t xml:space="preserve">TSW assist in reading the morning message orally as a class. </w:t>
            </w:r>
          </w:p>
          <w:p w:rsidR="00B00033" w:rsidRPr="002421FB" w:rsidRDefault="00B00033" w:rsidP="00CC6917">
            <w:r w:rsidRPr="002421FB">
              <w:t>TSW identify words within the morning message.</w:t>
            </w:r>
          </w:p>
        </w:tc>
      </w:tr>
      <w:tr w:rsidR="00B00033" w:rsidRPr="002421FB">
        <w:tc>
          <w:tcPr>
            <w:tcW w:w="2150" w:type="dxa"/>
          </w:tcPr>
          <w:p w:rsidR="00B00033" w:rsidRPr="002421FB" w:rsidRDefault="00B00033" w:rsidP="008A3E9B">
            <w:r w:rsidRPr="002421FB">
              <w:t>Guided Reading</w:t>
            </w:r>
          </w:p>
          <w:p w:rsidR="00B00033" w:rsidRPr="002421FB" w:rsidRDefault="00B00033" w:rsidP="00A70FD9">
            <w:r w:rsidRPr="002421FB">
              <w:t>9:20- 9:50</w:t>
            </w:r>
          </w:p>
        </w:tc>
        <w:tc>
          <w:tcPr>
            <w:tcW w:w="2278" w:type="dxa"/>
          </w:tcPr>
          <w:p w:rsidR="00B00033" w:rsidRPr="002421FB" w:rsidRDefault="00B00033" w:rsidP="00BB2B65">
            <w:r w:rsidRPr="002421FB">
              <w:t>TSW read kindergarten level text with guidance from an adult.</w:t>
            </w:r>
          </w:p>
        </w:tc>
        <w:tc>
          <w:tcPr>
            <w:tcW w:w="2250" w:type="dxa"/>
          </w:tcPr>
          <w:p w:rsidR="00B00033" w:rsidRPr="002421FB" w:rsidRDefault="00B00033" w:rsidP="00BB2B65">
            <w:r w:rsidRPr="002421FB">
              <w:t>TSW read kindergarten level text with guidance from an adult.</w:t>
            </w:r>
          </w:p>
        </w:tc>
        <w:tc>
          <w:tcPr>
            <w:tcW w:w="2250" w:type="dxa"/>
          </w:tcPr>
          <w:p w:rsidR="00B00033" w:rsidRPr="002421FB" w:rsidRDefault="00B00033" w:rsidP="00BB2B65">
            <w:r w:rsidRPr="002421FB">
              <w:t>TSW read kindergarten level text with guidance from an adult.</w:t>
            </w:r>
          </w:p>
        </w:tc>
        <w:tc>
          <w:tcPr>
            <w:tcW w:w="2250" w:type="dxa"/>
          </w:tcPr>
          <w:p w:rsidR="00B00033" w:rsidRPr="002421FB" w:rsidRDefault="00B00033" w:rsidP="00C158D6">
            <w:r w:rsidRPr="002421FB">
              <w:t>TSW write at a kindergarten level with assistance from an adult.</w:t>
            </w:r>
          </w:p>
          <w:p w:rsidR="0009796E" w:rsidRPr="002421FB" w:rsidRDefault="0009796E" w:rsidP="00C158D6">
            <w:pPr>
              <w:rPr>
                <w:i/>
              </w:rPr>
            </w:pPr>
            <w:r w:rsidRPr="002421FB">
              <w:rPr>
                <w:i/>
              </w:rPr>
              <w:t>If I caught a leprechaun…   OR</w:t>
            </w:r>
          </w:p>
          <w:p w:rsidR="00B00033" w:rsidRPr="002421FB" w:rsidRDefault="0009796E" w:rsidP="00C158D6">
            <w:pPr>
              <w:rPr>
                <w:i/>
              </w:rPr>
            </w:pPr>
            <w:r w:rsidRPr="002421FB">
              <w:rPr>
                <w:i/>
              </w:rPr>
              <w:t>If I found a pot of gold…</w:t>
            </w:r>
          </w:p>
        </w:tc>
        <w:tc>
          <w:tcPr>
            <w:tcW w:w="2340" w:type="dxa"/>
          </w:tcPr>
          <w:p w:rsidR="00B00033" w:rsidRPr="002421FB" w:rsidRDefault="00B00033" w:rsidP="00BE0163">
            <w:r w:rsidRPr="002421FB">
              <w:t>TSW be assessed on high frequency and decodable words as well as reading decodable text.</w:t>
            </w:r>
          </w:p>
        </w:tc>
      </w:tr>
      <w:tr w:rsidR="00B00033" w:rsidRPr="002421FB">
        <w:tc>
          <w:tcPr>
            <w:tcW w:w="2150" w:type="dxa"/>
          </w:tcPr>
          <w:p w:rsidR="00B00033" w:rsidRPr="002421FB" w:rsidRDefault="00B00033" w:rsidP="00424219">
            <w:r w:rsidRPr="002421FB">
              <w:t>Language Arts</w:t>
            </w:r>
          </w:p>
          <w:p w:rsidR="00B00033" w:rsidRPr="002421FB" w:rsidRDefault="00B00033" w:rsidP="00424219">
            <w:r w:rsidRPr="002421FB">
              <w:t>9:30-11:05</w:t>
            </w:r>
          </w:p>
        </w:tc>
        <w:tc>
          <w:tcPr>
            <w:tcW w:w="2278" w:type="dxa"/>
          </w:tcPr>
          <w:p w:rsidR="00B00033" w:rsidRPr="002421FB" w:rsidRDefault="00B00033" w:rsidP="00F6302E">
            <w:pPr>
              <w:spacing w:before="2" w:after="2"/>
              <w:rPr>
                <w:b/>
              </w:rPr>
            </w:pPr>
            <w:r w:rsidRPr="002421FB">
              <w:rPr>
                <w:b/>
              </w:rPr>
              <w:t>Building Background:</w:t>
            </w:r>
          </w:p>
          <w:p w:rsidR="00B00033" w:rsidRPr="002421FB" w:rsidRDefault="00B00033" w:rsidP="00F6302E">
            <w:pPr>
              <w:spacing w:before="2" w:after="2"/>
            </w:pPr>
            <w:r w:rsidRPr="002421FB">
              <w:t xml:space="preserve">Introduce the essential question for the week: </w:t>
            </w:r>
          </w:p>
          <w:p w:rsidR="00B00033" w:rsidRPr="002421FB" w:rsidRDefault="00B00033" w:rsidP="00F6302E">
            <w:pPr>
              <w:spacing w:before="2" w:after="2"/>
              <w:rPr>
                <w:rStyle w:val="Emphasis"/>
              </w:rPr>
            </w:pPr>
          </w:p>
          <w:p w:rsidR="00AB3438" w:rsidRPr="002421FB" w:rsidRDefault="00AB3438" w:rsidP="00AB3438">
            <w:pPr>
              <w:rPr>
                <w:szCs w:val="20"/>
              </w:rPr>
            </w:pPr>
            <w:r w:rsidRPr="002421FB">
              <w:rPr>
                <w:b/>
                <w:i/>
                <w:szCs w:val="20"/>
              </w:rPr>
              <w:t>What can help you go from here to there?</w:t>
            </w:r>
            <w:r w:rsidRPr="002421FB">
              <w:rPr>
                <w:szCs w:val="20"/>
              </w:rPr>
              <w:t xml:space="preserve"> </w:t>
            </w:r>
          </w:p>
          <w:p w:rsidR="00AB3438" w:rsidRPr="002421FB" w:rsidRDefault="00AB3438" w:rsidP="00AB3438">
            <w:pPr>
              <w:rPr>
                <w:szCs w:val="20"/>
              </w:rPr>
            </w:pPr>
            <w:r w:rsidRPr="002421FB">
              <w:rPr>
                <w:szCs w:val="20"/>
              </w:rPr>
              <w:t xml:space="preserve">Read aloud the Essential Question. Tell children that you are going to sing a song about moving in a boat. </w:t>
            </w:r>
          </w:p>
          <w:p w:rsidR="00AB3438" w:rsidRPr="002421FB" w:rsidRDefault="00AB3438" w:rsidP="00AB3438">
            <w:pPr>
              <w:rPr>
                <w:szCs w:val="20"/>
              </w:rPr>
            </w:pPr>
            <w:r w:rsidRPr="002421FB">
              <w:rPr>
                <w:szCs w:val="20"/>
              </w:rPr>
              <w:t xml:space="preserve">Row the Boat </w:t>
            </w:r>
          </w:p>
          <w:p w:rsidR="00AB3438" w:rsidRPr="002421FB" w:rsidRDefault="00AB3438" w:rsidP="00AB3438">
            <w:pPr>
              <w:rPr>
                <w:szCs w:val="20"/>
              </w:rPr>
            </w:pPr>
            <w:r w:rsidRPr="002421FB">
              <w:rPr>
                <w:szCs w:val="20"/>
              </w:rPr>
              <w:t xml:space="preserve">Row, row, row the boat </w:t>
            </w:r>
          </w:p>
          <w:p w:rsidR="00AB3438" w:rsidRPr="002421FB" w:rsidRDefault="00AB3438" w:rsidP="00AB3438">
            <w:pPr>
              <w:rPr>
                <w:szCs w:val="20"/>
              </w:rPr>
            </w:pPr>
            <w:r w:rsidRPr="002421FB">
              <w:rPr>
                <w:szCs w:val="20"/>
              </w:rPr>
              <w:t xml:space="preserve">Gently down the stream, </w:t>
            </w:r>
          </w:p>
          <w:p w:rsidR="00AB3438" w:rsidRPr="002421FB" w:rsidRDefault="00AB3438" w:rsidP="00AB3438">
            <w:pPr>
              <w:rPr>
                <w:szCs w:val="20"/>
              </w:rPr>
            </w:pPr>
            <w:r w:rsidRPr="002421FB">
              <w:rPr>
                <w:szCs w:val="20"/>
              </w:rPr>
              <w:t xml:space="preserve">Merrily, merrily, merrily, merrily, </w:t>
            </w:r>
          </w:p>
          <w:p w:rsidR="00AB3438" w:rsidRPr="002421FB" w:rsidRDefault="00AB3438" w:rsidP="00AB3438">
            <w:pPr>
              <w:rPr>
                <w:szCs w:val="20"/>
              </w:rPr>
            </w:pPr>
            <w:r w:rsidRPr="002421FB">
              <w:rPr>
                <w:szCs w:val="20"/>
              </w:rPr>
              <w:t xml:space="preserve">Life is but a dream. </w:t>
            </w:r>
          </w:p>
          <w:p w:rsidR="00AB3438" w:rsidRPr="002421FB" w:rsidRDefault="00AB3438" w:rsidP="00AB3438">
            <w:pPr>
              <w:rPr>
                <w:szCs w:val="20"/>
              </w:rPr>
            </w:pPr>
            <w:r w:rsidRPr="002421FB">
              <w:rPr>
                <w:szCs w:val="20"/>
              </w:rPr>
              <w:t xml:space="preserve">Sing the weekly song, “Row the Boat,” with children. </w:t>
            </w:r>
          </w:p>
          <w:p w:rsidR="00AB3438" w:rsidRPr="002421FB" w:rsidRDefault="00AB3438" w:rsidP="00AB3438">
            <w:pPr>
              <w:rPr>
                <w:szCs w:val="20"/>
              </w:rPr>
            </w:pPr>
            <w:r w:rsidRPr="002421FB">
              <w:rPr>
                <w:i/>
                <w:szCs w:val="20"/>
              </w:rPr>
              <w:t>What is used to move down the stream in the song?</w:t>
            </w:r>
            <w:r w:rsidRPr="002421FB">
              <w:rPr>
                <w:szCs w:val="20"/>
              </w:rPr>
              <w:t xml:space="preserve"> (</w:t>
            </w:r>
            <w:proofErr w:type="gramStart"/>
            <w:r w:rsidRPr="002421FB">
              <w:rPr>
                <w:szCs w:val="20"/>
              </w:rPr>
              <w:t>a</w:t>
            </w:r>
            <w:proofErr w:type="gramEnd"/>
            <w:r w:rsidRPr="002421FB">
              <w:rPr>
                <w:szCs w:val="20"/>
              </w:rPr>
              <w:t xml:space="preserve"> boat) Tell children that this week they will be learning about things people use to move from one place to another. </w:t>
            </w:r>
          </w:p>
          <w:p w:rsidR="00B00033" w:rsidRPr="002421FB" w:rsidRDefault="00B00033" w:rsidP="00616D81">
            <w:pPr>
              <w:spacing w:before="2" w:after="2"/>
              <w:rPr>
                <w:szCs w:val="20"/>
              </w:rPr>
            </w:pPr>
          </w:p>
          <w:p w:rsidR="00B00033" w:rsidRPr="002421FB" w:rsidRDefault="00B00033" w:rsidP="00F6302E">
            <w:pPr>
              <w:spacing w:before="2" w:after="2"/>
              <w:rPr>
                <w:b/>
                <w:szCs w:val="20"/>
              </w:rPr>
            </w:pPr>
            <w:r w:rsidRPr="002421FB">
              <w:rPr>
                <w:b/>
                <w:szCs w:val="20"/>
              </w:rPr>
              <w:t>Oral Vocab:</w:t>
            </w:r>
          </w:p>
          <w:p w:rsidR="00B00033" w:rsidRPr="002421FB" w:rsidRDefault="00B00033" w:rsidP="00616D81">
            <w:pPr>
              <w:spacing w:before="2" w:after="2"/>
              <w:rPr>
                <w:rStyle w:val="Strong"/>
              </w:rPr>
            </w:pPr>
            <w:r w:rsidRPr="002421FB">
              <w:t xml:space="preserve">Use the </w:t>
            </w:r>
            <w:r w:rsidRPr="002421FB">
              <w:rPr>
                <w:rStyle w:val="Strong"/>
              </w:rPr>
              <w:t>Define/Example/</w:t>
            </w:r>
          </w:p>
          <w:p w:rsidR="00B00033" w:rsidRPr="002421FB" w:rsidRDefault="00B00033" w:rsidP="00616D81">
            <w:pPr>
              <w:spacing w:before="2" w:after="2"/>
            </w:pPr>
            <w:r w:rsidRPr="002421FB">
              <w:rPr>
                <w:rStyle w:val="Strong"/>
              </w:rPr>
              <w:t xml:space="preserve">Ask </w:t>
            </w:r>
            <w:r w:rsidRPr="002421FB">
              <w:t>routine to introduce the oral vocabulary words:</w:t>
            </w:r>
          </w:p>
          <w:p w:rsidR="00AB3438" w:rsidRPr="002421FB" w:rsidRDefault="00AB3438" w:rsidP="00BE0163">
            <w:pPr>
              <w:spacing w:before="2" w:after="2"/>
              <w:rPr>
                <w:b/>
              </w:rPr>
            </w:pPr>
            <w:r w:rsidRPr="002421FB">
              <w:rPr>
                <w:b/>
              </w:rPr>
              <w:t>Transportation</w:t>
            </w:r>
          </w:p>
          <w:p w:rsidR="00B00033" w:rsidRPr="002421FB" w:rsidRDefault="00AB3438" w:rsidP="00BE0163">
            <w:pPr>
              <w:spacing w:before="2" w:after="2"/>
              <w:rPr>
                <w:b/>
              </w:rPr>
            </w:pPr>
            <w:r w:rsidRPr="002421FB">
              <w:rPr>
                <w:b/>
              </w:rPr>
              <w:t>Vehicle</w:t>
            </w:r>
          </w:p>
          <w:p w:rsidR="00B00033" w:rsidRPr="002421FB" w:rsidRDefault="00B00033" w:rsidP="00F6302E">
            <w:pPr>
              <w:spacing w:before="2" w:after="2"/>
              <w:rPr>
                <w:rStyle w:val="Strong"/>
              </w:rPr>
            </w:pPr>
          </w:p>
          <w:p w:rsidR="00B00033" w:rsidRPr="002421FB" w:rsidRDefault="00B00033" w:rsidP="00590A2A">
            <w:pPr>
              <w:rPr>
                <w:b/>
              </w:rPr>
            </w:pPr>
            <w:r w:rsidRPr="002421FB">
              <w:rPr>
                <w:b/>
              </w:rPr>
              <w:t>Comprehension:</w:t>
            </w:r>
          </w:p>
          <w:p w:rsidR="00B00033" w:rsidRPr="002421FB" w:rsidRDefault="00B00033" w:rsidP="00590A2A">
            <w:r w:rsidRPr="002421FB">
              <w:t xml:space="preserve">TSW engage </w:t>
            </w:r>
            <w:proofErr w:type="gramStart"/>
            <w:r w:rsidRPr="002421FB">
              <w:t>in group</w:t>
            </w:r>
            <w:proofErr w:type="gramEnd"/>
            <w:r w:rsidRPr="002421FB">
              <w:t xml:space="preserve"> reading activities with purpose and understanding.</w:t>
            </w:r>
          </w:p>
          <w:p w:rsidR="00B00033" w:rsidRPr="002421FB" w:rsidRDefault="00B00033" w:rsidP="00590A2A">
            <w:r w:rsidRPr="002421FB">
              <w:t>TSW demonstrateunderstanding of the organization and basic features of print.</w:t>
            </w:r>
          </w:p>
          <w:p w:rsidR="00B00033" w:rsidRPr="002421FB" w:rsidRDefault="00B00033" w:rsidP="00590A2A">
            <w:pPr>
              <w:rPr>
                <w:szCs w:val="20"/>
              </w:rPr>
            </w:pPr>
          </w:p>
          <w:p w:rsidR="00AB3438" w:rsidRPr="002421FB" w:rsidRDefault="00AB3438" w:rsidP="00AB3438">
            <w:pPr>
              <w:rPr>
                <w:b/>
                <w:szCs w:val="20"/>
              </w:rPr>
            </w:pPr>
            <w:r w:rsidRPr="002421FB">
              <w:rPr>
                <w:b/>
                <w:i/>
                <w:szCs w:val="20"/>
              </w:rPr>
              <w:t>When Daddy’s Truck Picks Me Up</w:t>
            </w:r>
          </w:p>
          <w:p w:rsidR="00AB3438" w:rsidRPr="002421FB" w:rsidRDefault="00AB3438" w:rsidP="00AB3438">
            <w:pPr>
              <w:rPr>
                <w:szCs w:val="20"/>
              </w:rPr>
            </w:pPr>
            <w:r w:rsidRPr="002421FB">
              <w:rPr>
                <w:szCs w:val="20"/>
              </w:rPr>
              <w:t xml:space="preserve">Genre: Fiction </w:t>
            </w:r>
          </w:p>
          <w:p w:rsidR="00AB3438" w:rsidRPr="002421FB" w:rsidRDefault="00AB3438" w:rsidP="00AB3438">
            <w:pPr>
              <w:rPr>
                <w:szCs w:val="20"/>
              </w:rPr>
            </w:pPr>
            <w:r w:rsidRPr="002421FB">
              <w:rPr>
                <w:b/>
                <w:szCs w:val="20"/>
              </w:rPr>
              <w:t xml:space="preserve">Model </w:t>
            </w:r>
            <w:r w:rsidRPr="002421FB">
              <w:rPr>
                <w:i/>
                <w:szCs w:val="20"/>
              </w:rPr>
              <w:t xml:space="preserve">When Daddy’s Truck Picks Me Up </w:t>
            </w:r>
            <w:r w:rsidRPr="002421FB">
              <w:rPr>
                <w:szCs w:val="20"/>
              </w:rPr>
              <w:t xml:space="preserve">is fiction. Remind children that fiction stories often have illustrations. Share with children these characteristics of fiction: </w:t>
            </w:r>
          </w:p>
          <w:p w:rsidR="00AB3438" w:rsidRPr="002421FB" w:rsidRDefault="00AB3438" w:rsidP="00AB3438">
            <w:pPr>
              <w:numPr>
                <w:ilvl w:val="0"/>
                <w:numId w:val="22"/>
              </w:numPr>
              <w:spacing w:beforeLines="1" w:afterLines="1"/>
              <w:rPr>
                <w:szCs w:val="20"/>
              </w:rPr>
            </w:pPr>
            <w:r w:rsidRPr="002421FB">
              <w:rPr>
                <w:szCs w:val="20"/>
              </w:rPr>
              <w:t xml:space="preserve">Fiction stories have characters. Characters are people or animals </w:t>
            </w:r>
            <w:proofErr w:type="gramStart"/>
            <w:r w:rsidRPr="002421FB">
              <w:rPr>
                <w:szCs w:val="20"/>
              </w:rPr>
              <w:t>who</w:t>
            </w:r>
            <w:proofErr w:type="gramEnd"/>
            <w:r w:rsidRPr="002421FB">
              <w:rPr>
                <w:szCs w:val="20"/>
              </w:rPr>
              <w:t xml:space="preserve"> aren’t real. </w:t>
            </w:r>
          </w:p>
          <w:p w:rsidR="00AB3438" w:rsidRPr="002421FB" w:rsidRDefault="00AB3438" w:rsidP="00AB3438">
            <w:pPr>
              <w:numPr>
                <w:ilvl w:val="0"/>
                <w:numId w:val="22"/>
              </w:numPr>
              <w:spacing w:beforeLines="1" w:afterLines="1"/>
              <w:rPr>
                <w:szCs w:val="20"/>
              </w:rPr>
            </w:pPr>
            <w:r w:rsidRPr="002421FB">
              <w:rPr>
                <w:szCs w:val="20"/>
              </w:rPr>
              <w:t xml:space="preserve">A fiction story has a beginning, </w:t>
            </w:r>
            <w:proofErr w:type="gramStart"/>
            <w:r w:rsidRPr="002421FB">
              <w:rPr>
                <w:szCs w:val="20"/>
              </w:rPr>
              <w:t>a middle</w:t>
            </w:r>
            <w:proofErr w:type="gramEnd"/>
            <w:r w:rsidRPr="002421FB">
              <w:rPr>
                <w:szCs w:val="20"/>
              </w:rPr>
              <w:t xml:space="preserve">, and an end. </w:t>
            </w:r>
          </w:p>
          <w:p w:rsidR="00AB3438" w:rsidRPr="002421FB" w:rsidRDefault="00AB3438" w:rsidP="00AB3438">
            <w:pPr>
              <w:rPr>
                <w:szCs w:val="20"/>
              </w:rPr>
            </w:pPr>
            <w:r w:rsidRPr="002421FB">
              <w:rPr>
                <w:b/>
                <w:szCs w:val="20"/>
              </w:rPr>
              <w:t xml:space="preserve">Story Words </w:t>
            </w:r>
            <w:r w:rsidRPr="002421FB">
              <w:rPr>
                <w:szCs w:val="20"/>
              </w:rPr>
              <w:t xml:space="preserve">Preview these words before reading: </w:t>
            </w:r>
          </w:p>
          <w:p w:rsidR="00AB3438" w:rsidRPr="002421FB" w:rsidRDefault="00AB3438" w:rsidP="00AB3438">
            <w:pPr>
              <w:rPr>
                <w:szCs w:val="20"/>
              </w:rPr>
            </w:pPr>
            <w:proofErr w:type="gramStart"/>
            <w:r w:rsidRPr="002421FB">
              <w:rPr>
                <w:b/>
                <w:szCs w:val="20"/>
              </w:rPr>
              <w:t>tanker</w:t>
            </w:r>
            <w:proofErr w:type="gramEnd"/>
            <w:r w:rsidRPr="002421FB">
              <w:rPr>
                <w:b/>
                <w:szCs w:val="20"/>
              </w:rPr>
              <w:t xml:space="preserve"> truck: </w:t>
            </w:r>
            <w:r w:rsidRPr="002421FB">
              <w:rPr>
                <w:szCs w:val="20"/>
              </w:rPr>
              <w:t xml:space="preserve">large truck used to move liquids </w:t>
            </w:r>
          </w:p>
          <w:p w:rsidR="00AB3438" w:rsidRPr="002421FB" w:rsidRDefault="00AB3438" w:rsidP="00AB3438">
            <w:pPr>
              <w:rPr>
                <w:szCs w:val="20"/>
              </w:rPr>
            </w:pPr>
            <w:proofErr w:type="gramStart"/>
            <w:r w:rsidRPr="002421FB">
              <w:rPr>
                <w:b/>
                <w:szCs w:val="20"/>
              </w:rPr>
              <w:t>braking</w:t>
            </w:r>
            <w:proofErr w:type="gramEnd"/>
            <w:r w:rsidRPr="002421FB">
              <w:rPr>
                <w:b/>
                <w:szCs w:val="20"/>
              </w:rPr>
              <w:t xml:space="preserve">: </w:t>
            </w:r>
            <w:r w:rsidRPr="002421FB">
              <w:rPr>
                <w:szCs w:val="20"/>
              </w:rPr>
              <w:t xml:space="preserve">slowing down in a vehicle </w:t>
            </w:r>
          </w:p>
          <w:p w:rsidR="00B00033" w:rsidRPr="002421FB" w:rsidRDefault="00B00033" w:rsidP="00BE0163">
            <w:pPr>
              <w:rPr>
                <w:szCs w:val="20"/>
              </w:rPr>
            </w:pPr>
          </w:p>
          <w:p w:rsidR="00B00033" w:rsidRPr="002421FB" w:rsidRDefault="00B00033" w:rsidP="00616D81">
            <w:pPr>
              <w:spacing w:before="2" w:after="2"/>
              <w:rPr>
                <w:b/>
              </w:rPr>
            </w:pPr>
          </w:p>
          <w:p w:rsidR="00B00033" w:rsidRPr="002421FB" w:rsidRDefault="00B00033" w:rsidP="00F6302E">
            <w:pPr>
              <w:spacing w:before="2" w:after="2"/>
              <w:rPr>
                <w:b/>
              </w:rPr>
            </w:pPr>
            <w:r w:rsidRPr="002421FB">
              <w:rPr>
                <w:b/>
              </w:rPr>
              <w:t>Phonics:</w:t>
            </w:r>
          </w:p>
          <w:p w:rsidR="00B00033" w:rsidRPr="002421FB" w:rsidRDefault="00B00033" w:rsidP="00F6302E">
            <w:pPr>
              <w:spacing w:before="2" w:after="2"/>
              <w:rPr>
                <w:rStyle w:val="Strong"/>
              </w:rPr>
            </w:pPr>
            <w:r w:rsidRPr="002421FB">
              <w:t xml:space="preserve">TSW isolate and pronounce the initial, medial vowel, and final sounds (phonemes) in three-phoneme words. </w:t>
            </w:r>
            <w:r w:rsidRPr="002421FB">
              <w:rPr>
                <w:rStyle w:val="Strong"/>
              </w:rPr>
              <w:t>RF.K.2d</w:t>
            </w:r>
          </w:p>
          <w:p w:rsidR="00B00033" w:rsidRPr="002421FB" w:rsidRDefault="00B00033" w:rsidP="00F6302E">
            <w:pPr>
              <w:spacing w:before="2" w:after="2"/>
              <w:rPr>
                <w:rStyle w:val="Strong"/>
              </w:rPr>
            </w:pPr>
          </w:p>
          <w:p w:rsidR="00AB3438" w:rsidRPr="002421FB" w:rsidRDefault="00AB3438" w:rsidP="00AB3438">
            <w:pPr>
              <w:rPr>
                <w:szCs w:val="20"/>
              </w:rPr>
            </w:pPr>
            <w:r w:rsidRPr="002421FB">
              <w:rPr>
                <w:szCs w:val="20"/>
              </w:rPr>
              <w:t xml:space="preserve">Display the </w:t>
            </w:r>
            <w:r w:rsidRPr="002421FB">
              <w:rPr>
                <w:b/>
                <w:szCs w:val="20"/>
              </w:rPr>
              <w:t xml:space="preserve">Photo Card </w:t>
            </w:r>
            <w:r w:rsidRPr="002421FB">
              <w:rPr>
                <w:szCs w:val="20"/>
              </w:rPr>
              <w:t xml:space="preserve">for </w:t>
            </w:r>
            <w:r w:rsidRPr="002421FB">
              <w:rPr>
                <w:i/>
                <w:szCs w:val="20"/>
              </w:rPr>
              <w:t>jump</w:t>
            </w:r>
            <w:r w:rsidRPr="002421FB">
              <w:rPr>
                <w:szCs w:val="20"/>
              </w:rPr>
              <w:t xml:space="preserve">. </w:t>
            </w:r>
            <w:r w:rsidRPr="002421FB">
              <w:rPr>
                <w:i/>
                <w:szCs w:val="20"/>
              </w:rPr>
              <w:t xml:space="preserve">Listen for the sound at the beginning of </w:t>
            </w:r>
            <w:r w:rsidRPr="002421FB">
              <w:rPr>
                <w:szCs w:val="20"/>
              </w:rPr>
              <w:t>jump</w:t>
            </w:r>
            <w:r w:rsidRPr="002421FB">
              <w:rPr>
                <w:i/>
                <w:szCs w:val="20"/>
              </w:rPr>
              <w:t xml:space="preserve">. </w:t>
            </w:r>
            <w:r w:rsidRPr="002421FB">
              <w:rPr>
                <w:szCs w:val="20"/>
              </w:rPr>
              <w:t xml:space="preserve">Jump </w:t>
            </w:r>
            <w:r w:rsidRPr="002421FB">
              <w:rPr>
                <w:i/>
                <w:szCs w:val="20"/>
              </w:rPr>
              <w:t xml:space="preserve">has the /j/ sound at the beginning. Say the sound with me: /j/. </w:t>
            </w:r>
            <w:r w:rsidRPr="002421FB">
              <w:rPr>
                <w:szCs w:val="20"/>
              </w:rPr>
              <w:t xml:space="preserve">Say </w:t>
            </w:r>
            <w:r w:rsidRPr="002421FB">
              <w:rPr>
                <w:i/>
                <w:szCs w:val="20"/>
              </w:rPr>
              <w:t xml:space="preserve">jet, juice, </w:t>
            </w:r>
            <w:proofErr w:type="gramStart"/>
            <w:r w:rsidRPr="002421FB">
              <w:rPr>
                <w:i/>
                <w:szCs w:val="20"/>
              </w:rPr>
              <w:t>job</w:t>
            </w:r>
            <w:proofErr w:type="gramEnd"/>
            <w:r w:rsidRPr="002421FB">
              <w:rPr>
                <w:i/>
                <w:szCs w:val="20"/>
              </w:rPr>
              <w:t xml:space="preserve"> </w:t>
            </w:r>
            <w:r w:rsidRPr="002421FB">
              <w:rPr>
                <w:szCs w:val="20"/>
              </w:rPr>
              <w:t xml:space="preserve">and have children repeat. Emphasize the phoneme /j/. </w:t>
            </w:r>
          </w:p>
          <w:p w:rsidR="00AB3438" w:rsidRPr="002421FB" w:rsidRDefault="00AB3438" w:rsidP="00AB3438">
            <w:pPr>
              <w:rPr>
                <w:szCs w:val="20"/>
              </w:rPr>
            </w:pPr>
            <w:r w:rsidRPr="002421FB">
              <w:rPr>
                <w:szCs w:val="20"/>
              </w:rPr>
              <w:t xml:space="preserve">Repeat with /kw/. Use the </w:t>
            </w:r>
            <w:r w:rsidRPr="002421FB">
              <w:rPr>
                <w:i/>
                <w:szCs w:val="20"/>
              </w:rPr>
              <w:t xml:space="preserve">queen </w:t>
            </w:r>
            <w:r w:rsidRPr="002421FB">
              <w:rPr>
                <w:szCs w:val="20"/>
              </w:rPr>
              <w:t xml:space="preserve">Photo Card and the words </w:t>
            </w:r>
            <w:r w:rsidRPr="002421FB">
              <w:rPr>
                <w:i/>
                <w:szCs w:val="20"/>
              </w:rPr>
              <w:t xml:space="preserve">quick, quiz, quilt, </w:t>
            </w:r>
            <w:proofErr w:type="gramStart"/>
            <w:r w:rsidRPr="002421FB">
              <w:rPr>
                <w:i/>
                <w:szCs w:val="20"/>
              </w:rPr>
              <w:t>quack</w:t>
            </w:r>
            <w:proofErr w:type="gramEnd"/>
            <w:r w:rsidRPr="002421FB">
              <w:rPr>
                <w:i/>
                <w:szCs w:val="20"/>
              </w:rPr>
              <w:t>.</w:t>
            </w:r>
            <w:r w:rsidRPr="002421FB">
              <w:rPr>
                <w:szCs w:val="20"/>
              </w:rPr>
              <w:t xml:space="preserve"> </w:t>
            </w:r>
          </w:p>
          <w:p w:rsidR="00B00033" w:rsidRPr="002421FB" w:rsidRDefault="00B00033" w:rsidP="00F83F67">
            <w:pPr>
              <w:rPr>
                <w:szCs w:val="20"/>
              </w:rPr>
            </w:pPr>
          </w:p>
          <w:p w:rsidR="00B00033" w:rsidRPr="002421FB" w:rsidRDefault="00B00033" w:rsidP="00F83F67">
            <w:pPr>
              <w:rPr>
                <w:szCs w:val="20"/>
              </w:rPr>
            </w:pPr>
          </w:p>
          <w:p w:rsidR="00B00033" w:rsidRPr="002421FB" w:rsidRDefault="00B00033" w:rsidP="00F83F67">
            <w:pPr>
              <w:rPr>
                <w:b/>
                <w:szCs w:val="20"/>
              </w:rPr>
            </w:pPr>
            <w:r w:rsidRPr="002421FB">
              <w:rPr>
                <w:b/>
                <w:szCs w:val="20"/>
              </w:rPr>
              <w:t>Handwriting:</w:t>
            </w:r>
          </w:p>
          <w:p w:rsidR="00B00033" w:rsidRPr="002421FB" w:rsidRDefault="00B00033" w:rsidP="00F83F67">
            <w:pPr>
              <w:rPr>
                <w:rStyle w:val="Strong"/>
              </w:rPr>
            </w:pPr>
            <w:r w:rsidRPr="002421FB">
              <w:rPr>
                <w:szCs w:val="20"/>
              </w:rPr>
              <w:t xml:space="preserve">TSW </w:t>
            </w:r>
            <w:r w:rsidRPr="002421FB">
              <w:t xml:space="preserve">write a letter or letters for most consonant and short-vowel sounds (phonemes). </w:t>
            </w:r>
            <w:r w:rsidRPr="002421FB">
              <w:rPr>
                <w:rStyle w:val="Strong"/>
              </w:rPr>
              <w:t>L.K.2c</w:t>
            </w:r>
          </w:p>
          <w:p w:rsidR="00B00033" w:rsidRPr="002421FB" w:rsidRDefault="00B00033" w:rsidP="00F83F67">
            <w:pPr>
              <w:rPr>
                <w:rStyle w:val="Strong"/>
              </w:rPr>
            </w:pPr>
          </w:p>
          <w:p w:rsidR="00B00033" w:rsidRPr="002421FB" w:rsidRDefault="00B00033" w:rsidP="00F83F67">
            <w:pPr>
              <w:rPr>
                <w:b/>
              </w:rPr>
            </w:pPr>
            <w:r w:rsidRPr="002421FB">
              <w:rPr>
                <w:rStyle w:val="Strong"/>
                <w:b w:val="0"/>
              </w:rPr>
              <w:t xml:space="preserve">Review of the letters </w:t>
            </w:r>
            <w:r w:rsidR="00AB3438" w:rsidRPr="002421FB">
              <w:rPr>
                <w:rStyle w:val="Strong"/>
                <w:b w:val="0"/>
              </w:rPr>
              <w:t>Jj and Qq</w:t>
            </w:r>
          </w:p>
        </w:tc>
        <w:tc>
          <w:tcPr>
            <w:tcW w:w="2250" w:type="dxa"/>
          </w:tcPr>
          <w:p w:rsidR="00AB3438" w:rsidRPr="002421FB" w:rsidRDefault="00AB3438" w:rsidP="0007437E">
            <w:pPr>
              <w:spacing w:before="2" w:after="2"/>
              <w:rPr>
                <w:b/>
              </w:rPr>
            </w:pPr>
            <w:r w:rsidRPr="002421FB">
              <w:rPr>
                <w:b/>
              </w:rPr>
              <w:t>Oral Language:</w:t>
            </w:r>
          </w:p>
          <w:p w:rsidR="00AB3438" w:rsidRPr="002421FB" w:rsidRDefault="00AB3438" w:rsidP="0007437E">
            <w:pPr>
              <w:spacing w:before="2" w:after="2"/>
              <w:rPr>
                <w:rStyle w:val="Strong"/>
              </w:rPr>
            </w:pPr>
            <w:r w:rsidRPr="002421FB">
              <w:t xml:space="preserve">TSW Use words and phrases acquired through conversations. </w:t>
            </w:r>
            <w:r w:rsidRPr="002421FB">
              <w:rPr>
                <w:rStyle w:val="Strong"/>
              </w:rPr>
              <w:t>L.K.6</w:t>
            </w:r>
          </w:p>
          <w:p w:rsidR="00AB3438" w:rsidRPr="002421FB" w:rsidRDefault="00AB3438" w:rsidP="0007437E">
            <w:pPr>
              <w:spacing w:before="2" w:after="2"/>
            </w:pPr>
          </w:p>
          <w:p w:rsidR="00AB3438" w:rsidRPr="002421FB" w:rsidRDefault="00AB3438" w:rsidP="00AB3438">
            <w:pPr>
              <w:rPr>
                <w:szCs w:val="20"/>
              </w:rPr>
            </w:pPr>
            <w:r w:rsidRPr="002421FB">
              <w:rPr>
                <w:b/>
                <w:i/>
                <w:szCs w:val="20"/>
              </w:rPr>
              <w:t>What can help you go from here to there?</w:t>
            </w:r>
            <w:r w:rsidRPr="002421FB">
              <w:rPr>
                <w:szCs w:val="20"/>
              </w:rPr>
              <w:t xml:space="preserve"> </w:t>
            </w:r>
          </w:p>
          <w:p w:rsidR="00AB3438" w:rsidRPr="002421FB" w:rsidRDefault="00AB3438" w:rsidP="00AB3438">
            <w:pPr>
              <w:rPr>
                <w:szCs w:val="20"/>
              </w:rPr>
            </w:pPr>
            <w:r w:rsidRPr="002421FB">
              <w:rPr>
                <w:szCs w:val="20"/>
              </w:rPr>
              <w:t xml:space="preserve">Remind children that this week they are learning about transportation and the vehicles people use to get from one place to another. Point out that transportation can be used on roads, in the sky, and in the water. </w:t>
            </w:r>
          </w:p>
          <w:p w:rsidR="00AB3438" w:rsidRPr="002421FB" w:rsidRDefault="00AB3438" w:rsidP="0007437E">
            <w:pPr>
              <w:spacing w:before="2" w:after="2"/>
              <w:rPr>
                <w:b/>
              </w:rPr>
            </w:pPr>
          </w:p>
          <w:p w:rsidR="00B00033" w:rsidRPr="002421FB" w:rsidRDefault="00B00033" w:rsidP="0007437E">
            <w:pPr>
              <w:spacing w:before="2" w:after="2"/>
              <w:rPr>
                <w:szCs w:val="20"/>
              </w:rPr>
            </w:pPr>
            <w:r w:rsidRPr="002421FB">
              <w:rPr>
                <w:b/>
              </w:rPr>
              <w:t>Category Words:</w:t>
            </w:r>
          </w:p>
          <w:p w:rsidR="00B00033" w:rsidRPr="002421FB" w:rsidRDefault="00B00033" w:rsidP="0007437E">
            <w:pPr>
              <w:spacing w:before="2" w:after="2"/>
              <w:rPr>
                <w:rStyle w:val="Strong"/>
              </w:rPr>
            </w:pPr>
            <w:r w:rsidRPr="002421FB">
              <w:rPr>
                <w:szCs w:val="20"/>
              </w:rPr>
              <w:t xml:space="preserve">TSW </w:t>
            </w:r>
            <w:r w:rsidRPr="002421FB">
              <w:t xml:space="preserve">sort common objects into categories (e.g., shapes, foods) to gain a sense of the concepts the categories represent. </w:t>
            </w:r>
            <w:r w:rsidRPr="002421FB">
              <w:rPr>
                <w:rStyle w:val="Strong"/>
              </w:rPr>
              <w:t>L.K.5a</w:t>
            </w:r>
          </w:p>
          <w:p w:rsidR="00B00033" w:rsidRPr="002421FB" w:rsidRDefault="00B00033" w:rsidP="0007437E">
            <w:pPr>
              <w:spacing w:before="2" w:after="2"/>
              <w:rPr>
                <w:rStyle w:val="Strong"/>
              </w:rPr>
            </w:pPr>
          </w:p>
          <w:p w:rsidR="00B00033" w:rsidRPr="002421FB" w:rsidRDefault="00AB3438" w:rsidP="0007437E">
            <w:pPr>
              <w:spacing w:before="2" w:after="2"/>
            </w:pPr>
            <w:r w:rsidRPr="002421FB">
              <w:rPr>
                <w:b/>
                <w:szCs w:val="20"/>
              </w:rPr>
              <w:t>Vehicles</w:t>
            </w:r>
          </w:p>
          <w:p w:rsidR="00B00033" w:rsidRPr="002421FB" w:rsidRDefault="00B00033" w:rsidP="0007437E">
            <w:pPr>
              <w:spacing w:before="2" w:after="2"/>
            </w:pPr>
          </w:p>
          <w:p w:rsidR="00B00033" w:rsidRPr="002421FB" w:rsidRDefault="00B00033" w:rsidP="0007437E">
            <w:pPr>
              <w:spacing w:before="2" w:after="2"/>
              <w:rPr>
                <w:b/>
              </w:rPr>
            </w:pPr>
            <w:r w:rsidRPr="002421FB">
              <w:rPr>
                <w:b/>
              </w:rPr>
              <w:t>Comprehension:</w:t>
            </w:r>
          </w:p>
          <w:p w:rsidR="00B00033" w:rsidRPr="002421FB" w:rsidRDefault="00B00033" w:rsidP="00C44762">
            <w:pPr>
              <w:rPr>
                <w:szCs w:val="20"/>
              </w:rPr>
            </w:pPr>
            <w:r w:rsidRPr="002421FB">
              <w:rPr>
                <w:szCs w:val="20"/>
              </w:rPr>
              <w:t xml:space="preserve">With prompting and support, ask and answer questions about key details in a text. </w:t>
            </w:r>
            <w:r w:rsidRPr="002421FB">
              <w:rPr>
                <w:b/>
                <w:szCs w:val="20"/>
              </w:rPr>
              <w:t>RL.K.1</w:t>
            </w:r>
          </w:p>
          <w:p w:rsidR="00B00033" w:rsidRPr="002421FB" w:rsidRDefault="00B00033" w:rsidP="00C44762">
            <w:pPr>
              <w:rPr>
                <w:szCs w:val="20"/>
              </w:rPr>
            </w:pPr>
            <w:r w:rsidRPr="002421FB">
              <w:rPr>
                <w:szCs w:val="20"/>
              </w:rPr>
              <w:t xml:space="preserve">Ask and answer questions about unknown words in a text. </w:t>
            </w:r>
            <w:r w:rsidRPr="002421FB">
              <w:rPr>
                <w:b/>
                <w:szCs w:val="20"/>
              </w:rPr>
              <w:t>RL.K.4</w:t>
            </w:r>
          </w:p>
          <w:p w:rsidR="00B00033" w:rsidRPr="002421FB" w:rsidRDefault="00B00033" w:rsidP="009D6E05">
            <w:pPr>
              <w:numPr>
                <w:ilvl w:val="0"/>
                <w:numId w:val="1"/>
              </w:numPr>
              <w:spacing w:beforeLines="1" w:afterLines="1"/>
              <w:rPr>
                <w:szCs w:val="20"/>
              </w:rPr>
            </w:pPr>
            <w:r w:rsidRPr="002421FB">
              <w:rPr>
                <w:szCs w:val="20"/>
              </w:rPr>
              <w:t xml:space="preserve">Strategy: </w:t>
            </w:r>
            <w:r w:rsidR="00AB3438" w:rsidRPr="002421FB">
              <w:rPr>
                <w:szCs w:val="20"/>
              </w:rPr>
              <w:t>Make Predictions</w:t>
            </w:r>
          </w:p>
          <w:p w:rsidR="00B00033" w:rsidRPr="002421FB" w:rsidRDefault="00AB3438" w:rsidP="009D6E05">
            <w:pPr>
              <w:numPr>
                <w:ilvl w:val="0"/>
                <w:numId w:val="1"/>
              </w:numPr>
              <w:spacing w:beforeLines="1" w:afterLines="1"/>
              <w:rPr>
                <w:szCs w:val="20"/>
              </w:rPr>
            </w:pPr>
            <w:r w:rsidRPr="002421FB">
              <w:rPr>
                <w:szCs w:val="20"/>
              </w:rPr>
              <w:t>Skill: Character, Setting, Plot</w:t>
            </w:r>
          </w:p>
          <w:p w:rsidR="00B00033" w:rsidRPr="002421FB" w:rsidRDefault="00B00033" w:rsidP="00C44762">
            <w:pPr>
              <w:spacing w:before="2" w:after="2"/>
              <w:rPr>
                <w:b/>
                <w:szCs w:val="20"/>
              </w:rPr>
            </w:pPr>
          </w:p>
          <w:p w:rsidR="00AB3438" w:rsidRPr="002421FB" w:rsidRDefault="00AB3438" w:rsidP="00AB3438">
            <w:pPr>
              <w:rPr>
                <w:b/>
                <w:szCs w:val="20"/>
              </w:rPr>
            </w:pPr>
            <w:r w:rsidRPr="002421FB">
              <w:rPr>
                <w:b/>
                <w:i/>
                <w:szCs w:val="20"/>
              </w:rPr>
              <w:t>When Daddy’s Truck Picks Me Up</w:t>
            </w:r>
          </w:p>
          <w:p w:rsidR="00B00033" w:rsidRPr="002421FB" w:rsidRDefault="00B00033" w:rsidP="00F12693">
            <w:pPr>
              <w:spacing w:before="2" w:after="2"/>
              <w:rPr>
                <w:szCs w:val="20"/>
                <w:u w:val="single"/>
              </w:rPr>
            </w:pPr>
          </w:p>
          <w:p w:rsidR="00B00033" w:rsidRPr="002421FB" w:rsidRDefault="00B00033" w:rsidP="00F12693">
            <w:pPr>
              <w:spacing w:before="2" w:after="2"/>
              <w:rPr>
                <w:rStyle w:val="Strong"/>
              </w:rPr>
            </w:pPr>
            <w:r w:rsidRPr="002421FB">
              <w:rPr>
                <w:rStyle w:val="Strong"/>
              </w:rPr>
              <w:t>Phonics:</w:t>
            </w:r>
          </w:p>
          <w:p w:rsidR="00B00033" w:rsidRPr="002421FB" w:rsidRDefault="00B00033" w:rsidP="007A00D8">
            <w:pPr>
              <w:rPr>
                <w:szCs w:val="20"/>
              </w:rPr>
            </w:pPr>
            <w:r w:rsidRPr="002421FB">
              <w:rPr>
                <w:szCs w:val="20"/>
              </w:rPr>
              <w:t xml:space="preserve">TSW demonstrate basic knowledge of one-to-one letter-sound correspondences by producing the primary or many of the most frequent sounds for each consonant. </w:t>
            </w:r>
            <w:r w:rsidRPr="002421FB">
              <w:rPr>
                <w:b/>
                <w:szCs w:val="20"/>
              </w:rPr>
              <w:t>RF.K.3a</w:t>
            </w:r>
            <w:r w:rsidRPr="002421FB">
              <w:rPr>
                <w:szCs w:val="20"/>
              </w:rPr>
              <w:t xml:space="preserve"> </w:t>
            </w:r>
          </w:p>
          <w:p w:rsidR="00B00033" w:rsidRPr="002421FB" w:rsidRDefault="00B00033" w:rsidP="007A00D8">
            <w:pPr>
              <w:rPr>
                <w:szCs w:val="20"/>
              </w:rPr>
            </w:pPr>
          </w:p>
          <w:p w:rsidR="00AB3438" w:rsidRPr="002421FB" w:rsidRDefault="00AB3438" w:rsidP="00AB3438">
            <w:pPr>
              <w:rPr>
                <w:szCs w:val="20"/>
              </w:rPr>
            </w:pPr>
            <w:r w:rsidRPr="002421FB">
              <w:rPr>
                <w:b/>
                <w:szCs w:val="20"/>
              </w:rPr>
              <w:t xml:space="preserve">(1) Model </w:t>
            </w:r>
            <w:r w:rsidRPr="002421FB">
              <w:rPr>
                <w:i/>
                <w:szCs w:val="20"/>
              </w:rPr>
              <w:t xml:space="preserve">The puppet is going to say sounds in a word, /j/ /o/ /b/. It can blend those sounds to make a word: /jooob/ </w:t>
            </w:r>
            <w:r w:rsidRPr="002421FB">
              <w:rPr>
                <w:szCs w:val="20"/>
              </w:rPr>
              <w:t>job</w:t>
            </w:r>
            <w:r w:rsidRPr="002421FB">
              <w:rPr>
                <w:i/>
                <w:szCs w:val="20"/>
              </w:rPr>
              <w:t xml:space="preserve">. When the puppet blends the sounds together, it makes the word </w:t>
            </w:r>
            <w:r w:rsidRPr="002421FB">
              <w:rPr>
                <w:szCs w:val="20"/>
              </w:rPr>
              <w:t xml:space="preserve">job. </w:t>
            </w:r>
            <w:r w:rsidRPr="002421FB">
              <w:rPr>
                <w:i/>
                <w:szCs w:val="20"/>
              </w:rPr>
              <w:t xml:space="preserve">Listen as it blends more sounds to make words. </w:t>
            </w:r>
            <w:r w:rsidRPr="002421FB">
              <w:rPr>
                <w:szCs w:val="20"/>
              </w:rPr>
              <w:t xml:space="preserve">Model blending with the following: </w:t>
            </w:r>
          </w:p>
          <w:tbl>
            <w:tblPr>
              <w:tblW w:w="0" w:type="auto"/>
              <w:tblCellSpacing w:w="50" w:type="dxa"/>
              <w:tblLayout w:type="fixed"/>
              <w:tblCellMar>
                <w:top w:w="100" w:type="dxa"/>
                <w:left w:w="100" w:type="dxa"/>
                <w:bottom w:w="100" w:type="dxa"/>
                <w:right w:w="100" w:type="dxa"/>
              </w:tblCellMar>
              <w:tblLook w:val="0000"/>
            </w:tblPr>
            <w:tblGrid>
              <w:gridCol w:w="1370"/>
              <w:gridCol w:w="1542"/>
              <w:gridCol w:w="1258"/>
            </w:tblGrid>
            <w:tr w:rsidR="00AB3438" w:rsidRPr="002421FB">
              <w:trPr>
                <w:tblCellSpacing w:w="50" w:type="dxa"/>
              </w:trPr>
              <w:tc>
                <w:tcPr>
                  <w:tcW w:w="1220" w:type="dxa"/>
                  <w:shd w:val="clear" w:color="auto" w:fill="auto"/>
                  <w:vAlign w:val="center"/>
                </w:tcPr>
                <w:p w:rsidR="00AB3438" w:rsidRPr="002421FB" w:rsidRDefault="00AB3438" w:rsidP="00AB3438">
                  <w:pPr>
                    <w:rPr>
                      <w:szCs w:val="20"/>
                    </w:rPr>
                  </w:pPr>
                  <w:r w:rsidRPr="002421FB">
                    <w:rPr>
                      <w:szCs w:val="20"/>
                    </w:rPr>
                    <w:t xml:space="preserve">/j/ /u/ /g/ jug </w:t>
                  </w:r>
                </w:p>
              </w:tc>
              <w:tc>
                <w:tcPr>
                  <w:tcW w:w="1442" w:type="dxa"/>
                  <w:shd w:val="clear" w:color="auto" w:fill="auto"/>
                  <w:vAlign w:val="center"/>
                </w:tcPr>
                <w:p w:rsidR="00AB3438" w:rsidRPr="002421FB" w:rsidRDefault="00AB3438" w:rsidP="00AB3438">
                  <w:pPr>
                    <w:rPr>
                      <w:szCs w:val="20"/>
                    </w:rPr>
                  </w:pPr>
                  <w:r w:rsidRPr="002421FB">
                    <w:rPr>
                      <w:szCs w:val="20"/>
                    </w:rPr>
                    <w:t xml:space="preserve">/kw/ /i/ /z/ quiz </w:t>
                  </w:r>
                </w:p>
              </w:tc>
              <w:tc>
                <w:tcPr>
                  <w:tcW w:w="1108" w:type="dxa"/>
                  <w:shd w:val="clear" w:color="auto" w:fill="auto"/>
                  <w:vAlign w:val="center"/>
                </w:tcPr>
                <w:p w:rsidR="00AB3438" w:rsidRPr="002421FB" w:rsidRDefault="00AB3438" w:rsidP="00AB3438">
                  <w:pPr>
                    <w:rPr>
                      <w:szCs w:val="20"/>
                    </w:rPr>
                  </w:pPr>
                  <w:r w:rsidRPr="002421FB">
                    <w:rPr>
                      <w:szCs w:val="20"/>
                    </w:rPr>
                    <w:t xml:space="preserve">/j/ /e/ /t/ jet </w:t>
                  </w:r>
                </w:p>
              </w:tc>
            </w:tr>
          </w:tbl>
          <w:p w:rsidR="00AB3438" w:rsidRPr="002421FB" w:rsidRDefault="00AB3438" w:rsidP="00AB3438">
            <w:pPr>
              <w:rPr>
                <w:szCs w:val="20"/>
              </w:rPr>
            </w:pPr>
            <w:r w:rsidRPr="002421FB">
              <w:rPr>
                <w:b/>
                <w:szCs w:val="20"/>
              </w:rPr>
              <w:t xml:space="preserve">(2) Guided Practice/Practice </w:t>
            </w:r>
            <w:r w:rsidRPr="002421FB">
              <w:rPr>
                <w:szCs w:val="20"/>
              </w:rPr>
              <w:t xml:space="preserve">Tell children that the puppet is going to say the sounds in a word. </w:t>
            </w:r>
            <w:r w:rsidRPr="002421FB">
              <w:rPr>
                <w:i/>
                <w:szCs w:val="20"/>
              </w:rPr>
              <w:t xml:space="preserve">Listen as it says each sound. You will repeat the sounds, </w:t>
            </w:r>
            <w:proofErr w:type="gramStart"/>
            <w:r w:rsidRPr="002421FB">
              <w:rPr>
                <w:i/>
                <w:szCs w:val="20"/>
              </w:rPr>
              <w:t>then</w:t>
            </w:r>
            <w:proofErr w:type="gramEnd"/>
            <w:r w:rsidRPr="002421FB">
              <w:rPr>
                <w:i/>
                <w:szCs w:val="20"/>
              </w:rPr>
              <w:t xml:space="preserve"> blend them to say the word. </w:t>
            </w:r>
            <w:r w:rsidRPr="002421FB">
              <w:rPr>
                <w:szCs w:val="20"/>
              </w:rP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525"/>
              <w:gridCol w:w="1719"/>
              <w:gridCol w:w="1414"/>
            </w:tblGrid>
            <w:tr w:rsidR="00AB3438" w:rsidRPr="002421FB">
              <w:trPr>
                <w:tblCellSpacing w:w="50" w:type="dxa"/>
              </w:trPr>
              <w:tc>
                <w:tcPr>
                  <w:tcW w:w="1375" w:type="dxa"/>
                  <w:shd w:val="clear" w:color="auto" w:fill="auto"/>
                  <w:vAlign w:val="center"/>
                </w:tcPr>
                <w:p w:rsidR="00AB3438" w:rsidRPr="002421FB" w:rsidRDefault="00AB3438" w:rsidP="00AB3438">
                  <w:pPr>
                    <w:rPr>
                      <w:szCs w:val="20"/>
                    </w:rPr>
                  </w:pPr>
                  <w:r w:rsidRPr="002421FB">
                    <w:rPr>
                      <w:szCs w:val="20"/>
                    </w:rPr>
                    <w:t xml:space="preserve">/j/ /a/ /m/ jam </w:t>
                  </w:r>
                </w:p>
              </w:tc>
              <w:tc>
                <w:tcPr>
                  <w:tcW w:w="1619" w:type="dxa"/>
                  <w:shd w:val="clear" w:color="auto" w:fill="auto"/>
                  <w:vAlign w:val="center"/>
                </w:tcPr>
                <w:p w:rsidR="00AB3438" w:rsidRPr="002421FB" w:rsidRDefault="00AB3438" w:rsidP="00AB3438">
                  <w:pPr>
                    <w:rPr>
                      <w:szCs w:val="20"/>
                    </w:rPr>
                  </w:pPr>
                  <w:r w:rsidRPr="002421FB">
                    <w:rPr>
                      <w:szCs w:val="20"/>
                    </w:rPr>
                    <w:t xml:space="preserve">/kw/ /a/ /k/ quack </w:t>
                  </w:r>
                </w:p>
              </w:tc>
              <w:tc>
                <w:tcPr>
                  <w:tcW w:w="1264" w:type="dxa"/>
                  <w:shd w:val="clear" w:color="auto" w:fill="auto"/>
                  <w:vAlign w:val="center"/>
                </w:tcPr>
                <w:p w:rsidR="00AB3438" w:rsidRPr="002421FB" w:rsidRDefault="00AB3438" w:rsidP="00AB3438">
                  <w:pPr>
                    <w:rPr>
                      <w:szCs w:val="20"/>
                    </w:rPr>
                  </w:pPr>
                  <w:r w:rsidRPr="002421FB">
                    <w:rPr>
                      <w:szCs w:val="20"/>
                    </w:rPr>
                    <w:t xml:space="preserve">/j/ /o/ /b/ job </w:t>
                  </w:r>
                </w:p>
              </w:tc>
            </w:tr>
            <w:tr w:rsidR="00AB3438" w:rsidRPr="002421FB">
              <w:trPr>
                <w:tblCellSpacing w:w="50" w:type="dxa"/>
              </w:trPr>
              <w:tc>
                <w:tcPr>
                  <w:tcW w:w="1375" w:type="dxa"/>
                  <w:shd w:val="clear" w:color="auto" w:fill="auto"/>
                  <w:vAlign w:val="center"/>
                </w:tcPr>
                <w:p w:rsidR="00AB3438" w:rsidRPr="002421FB" w:rsidRDefault="00AB3438" w:rsidP="00AB3438">
                  <w:pPr>
                    <w:rPr>
                      <w:szCs w:val="20"/>
                    </w:rPr>
                  </w:pPr>
                  <w:r w:rsidRPr="002421FB">
                    <w:rPr>
                      <w:szCs w:val="20"/>
                    </w:rPr>
                    <w:t xml:space="preserve">/kw/ /i/ /t/ quit </w:t>
                  </w:r>
                </w:p>
              </w:tc>
              <w:tc>
                <w:tcPr>
                  <w:tcW w:w="1619" w:type="dxa"/>
                  <w:shd w:val="clear" w:color="auto" w:fill="auto"/>
                  <w:vAlign w:val="center"/>
                </w:tcPr>
                <w:p w:rsidR="00AB3438" w:rsidRPr="002421FB" w:rsidRDefault="00AB3438" w:rsidP="00AB3438">
                  <w:pPr>
                    <w:rPr>
                      <w:szCs w:val="20"/>
                    </w:rPr>
                  </w:pPr>
                  <w:r w:rsidRPr="002421FB">
                    <w:rPr>
                      <w:szCs w:val="20"/>
                    </w:rPr>
                    <w:t xml:space="preserve">/kw/ /i/ /k/ quick </w:t>
                  </w:r>
                </w:p>
              </w:tc>
              <w:tc>
                <w:tcPr>
                  <w:tcW w:w="1264" w:type="dxa"/>
                  <w:shd w:val="clear" w:color="auto" w:fill="auto"/>
                  <w:vAlign w:val="center"/>
                </w:tcPr>
                <w:p w:rsidR="00AB3438" w:rsidRPr="002421FB" w:rsidRDefault="00AB3438" w:rsidP="00AB3438">
                  <w:pPr>
                    <w:rPr>
                      <w:szCs w:val="20"/>
                    </w:rPr>
                  </w:pPr>
                  <w:r w:rsidRPr="002421FB">
                    <w:rPr>
                      <w:szCs w:val="20"/>
                    </w:rPr>
                    <w:t xml:space="preserve">/j/ /i/ /m/ Jim </w:t>
                  </w:r>
                </w:p>
              </w:tc>
            </w:tr>
          </w:tbl>
          <w:p w:rsidR="00B00033" w:rsidRPr="002421FB" w:rsidRDefault="00B00033" w:rsidP="007A00D8">
            <w:pPr>
              <w:spacing w:before="2" w:after="2"/>
            </w:pPr>
          </w:p>
          <w:p w:rsidR="00B00033" w:rsidRPr="002421FB" w:rsidRDefault="00B00033" w:rsidP="00AB3438">
            <w:pPr>
              <w:spacing w:before="2" w:after="2"/>
              <w:rPr>
                <w:szCs w:val="20"/>
                <w:u w:val="single"/>
              </w:rPr>
            </w:pPr>
            <w:r w:rsidRPr="002421FB">
              <w:t>Introduce the –u</w:t>
            </w:r>
            <w:r w:rsidR="00AB3438" w:rsidRPr="002421FB">
              <w:t>t</w:t>
            </w:r>
            <w:r w:rsidRPr="002421FB">
              <w:t xml:space="preserve"> word family.</w:t>
            </w:r>
            <w:r w:rsidR="0009796E" w:rsidRPr="002421FB">
              <w:t xml:space="preserve"> Brainstorm –ut words. </w:t>
            </w:r>
            <w:r w:rsidRPr="002421FB">
              <w:t xml:space="preserve"> Make the –u</w:t>
            </w:r>
            <w:r w:rsidR="00AB3438" w:rsidRPr="002421FB">
              <w:t>t</w:t>
            </w:r>
            <w:r w:rsidRPr="002421FB">
              <w:t xml:space="preserve"> word family </w:t>
            </w:r>
            <w:proofErr w:type="gramStart"/>
            <w:r w:rsidRPr="002421FB">
              <w:t>flip book</w:t>
            </w:r>
            <w:proofErr w:type="gramEnd"/>
            <w:r w:rsidRPr="002421FB">
              <w:t xml:space="preserve">. </w:t>
            </w:r>
          </w:p>
        </w:tc>
        <w:tc>
          <w:tcPr>
            <w:tcW w:w="2250" w:type="dxa"/>
          </w:tcPr>
          <w:p w:rsidR="00B00033" w:rsidRPr="002421FB" w:rsidRDefault="00B00033" w:rsidP="00824FF8">
            <w:pPr>
              <w:spacing w:before="2" w:after="2"/>
              <w:rPr>
                <w:b/>
              </w:rPr>
            </w:pPr>
            <w:r w:rsidRPr="002421FB">
              <w:rPr>
                <w:b/>
              </w:rPr>
              <w:t>Oral Language:</w:t>
            </w:r>
          </w:p>
          <w:p w:rsidR="00B00033" w:rsidRPr="002421FB" w:rsidRDefault="00B00033" w:rsidP="00824FF8">
            <w:pPr>
              <w:spacing w:before="2" w:after="2"/>
            </w:pPr>
            <w:r w:rsidRPr="002421FB">
              <w:t xml:space="preserve">TSW use words and phrases acquired through conversations, reading, and being read to, and responding to texts. </w:t>
            </w:r>
          </w:p>
          <w:p w:rsidR="00B00033" w:rsidRPr="002421FB" w:rsidRDefault="00B00033" w:rsidP="00824FF8">
            <w:pPr>
              <w:spacing w:before="2" w:after="2"/>
            </w:pPr>
          </w:p>
          <w:p w:rsidR="00B00033" w:rsidRPr="002421FB" w:rsidRDefault="00B00033" w:rsidP="00F12693">
            <w:pPr>
              <w:spacing w:before="2" w:after="2"/>
              <w:rPr>
                <w:szCs w:val="20"/>
              </w:rPr>
            </w:pPr>
            <w:r w:rsidRPr="002421FB">
              <w:rPr>
                <w:szCs w:val="20"/>
              </w:rPr>
              <w:t xml:space="preserve">Use the </w:t>
            </w:r>
            <w:r w:rsidRPr="002421FB">
              <w:rPr>
                <w:b/>
                <w:szCs w:val="20"/>
              </w:rPr>
              <w:t xml:space="preserve">Define/Example/Ask </w:t>
            </w:r>
            <w:r w:rsidRPr="002421FB">
              <w:rPr>
                <w:szCs w:val="20"/>
              </w:rPr>
              <w:t>routine to introduce:</w:t>
            </w:r>
          </w:p>
          <w:p w:rsidR="00783942" w:rsidRPr="002421FB" w:rsidRDefault="00783942" w:rsidP="00824FF8">
            <w:pPr>
              <w:spacing w:before="2" w:after="2"/>
              <w:rPr>
                <w:b/>
                <w:szCs w:val="20"/>
              </w:rPr>
            </w:pPr>
            <w:r w:rsidRPr="002421FB">
              <w:rPr>
                <w:b/>
                <w:szCs w:val="20"/>
              </w:rPr>
              <w:t>Journey</w:t>
            </w:r>
          </w:p>
          <w:p w:rsidR="00783942" w:rsidRPr="002421FB" w:rsidRDefault="00783942" w:rsidP="00824FF8">
            <w:pPr>
              <w:spacing w:before="2" w:after="2"/>
              <w:rPr>
                <w:b/>
                <w:szCs w:val="20"/>
              </w:rPr>
            </w:pPr>
            <w:r w:rsidRPr="002421FB">
              <w:rPr>
                <w:b/>
                <w:szCs w:val="20"/>
              </w:rPr>
              <w:t xml:space="preserve">Fierce </w:t>
            </w:r>
          </w:p>
          <w:p w:rsidR="00B00033" w:rsidRPr="002421FB" w:rsidRDefault="00783942" w:rsidP="00824FF8">
            <w:pPr>
              <w:spacing w:before="2" w:after="2"/>
              <w:rPr>
                <w:b/>
                <w:szCs w:val="20"/>
              </w:rPr>
            </w:pPr>
            <w:r w:rsidRPr="002421FB">
              <w:rPr>
                <w:b/>
                <w:szCs w:val="20"/>
              </w:rPr>
              <w:t>Wide</w:t>
            </w:r>
          </w:p>
          <w:p w:rsidR="00B00033" w:rsidRPr="002421FB" w:rsidRDefault="00B00033" w:rsidP="00824FF8">
            <w:pPr>
              <w:spacing w:before="2" w:after="2"/>
              <w:rPr>
                <w:b/>
                <w:szCs w:val="20"/>
              </w:rPr>
            </w:pPr>
          </w:p>
          <w:p w:rsidR="00B00033" w:rsidRPr="002421FB" w:rsidRDefault="00B00033" w:rsidP="00F12693">
            <w:pPr>
              <w:spacing w:before="2" w:after="2"/>
              <w:rPr>
                <w:b/>
              </w:rPr>
            </w:pPr>
            <w:r w:rsidRPr="002421FB">
              <w:rPr>
                <w:b/>
              </w:rPr>
              <w:t>Comprehension:</w:t>
            </w:r>
          </w:p>
          <w:p w:rsidR="00B00033" w:rsidRPr="002421FB" w:rsidRDefault="00B00033" w:rsidP="00824FF8">
            <w:pPr>
              <w:spacing w:before="2" w:after="2"/>
              <w:rPr>
                <w:rStyle w:val="Strong"/>
              </w:rPr>
            </w:pPr>
            <w:r w:rsidRPr="002421FB">
              <w:t xml:space="preserve">With prompting and support, identify basic similarities in and differences between two texts on the same topic (e.g., in illustrations, descriptions, or procedures). </w:t>
            </w:r>
            <w:r w:rsidRPr="002421FB">
              <w:rPr>
                <w:rStyle w:val="Strong"/>
              </w:rPr>
              <w:t>RI.K.9</w:t>
            </w:r>
          </w:p>
          <w:p w:rsidR="00B00033" w:rsidRPr="002421FB" w:rsidRDefault="00B00033" w:rsidP="00824FF8">
            <w:pPr>
              <w:spacing w:before="2" w:after="2"/>
              <w:rPr>
                <w:szCs w:val="20"/>
              </w:rPr>
            </w:pPr>
          </w:p>
          <w:p w:rsidR="00B00033" w:rsidRPr="002421FB" w:rsidRDefault="00783942" w:rsidP="00D647F4">
            <w:pPr>
              <w:rPr>
                <w:b/>
              </w:rPr>
            </w:pPr>
            <w:r w:rsidRPr="002421FB">
              <w:rPr>
                <w:b/>
              </w:rPr>
              <w:t>The King of the Winds</w:t>
            </w:r>
          </w:p>
          <w:p w:rsidR="00783942" w:rsidRPr="002421FB" w:rsidRDefault="00783942" w:rsidP="00783942">
            <w:pPr>
              <w:rPr>
                <w:szCs w:val="20"/>
              </w:rPr>
            </w:pPr>
            <w:r w:rsidRPr="002421FB">
              <w:rPr>
                <w:szCs w:val="20"/>
              </w:rPr>
              <w:t xml:space="preserve">Genre: Tale </w:t>
            </w:r>
          </w:p>
          <w:p w:rsidR="00783942" w:rsidRPr="002421FB" w:rsidRDefault="00783942" w:rsidP="00783942">
            <w:pPr>
              <w:rPr>
                <w:szCs w:val="20"/>
              </w:rPr>
            </w:pPr>
            <w:r w:rsidRPr="002421FB">
              <w:rPr>
                <w:szCs w:val="20"/>
              </w:rPr>
              <w:t xml:space="preserve">Tell children you will be reading a Greek tale. Explain that a tale is a made up story, often from long, long ago. Display the </w:t>
            </w:r>
            <w:r w:rsidRPr="002421FB">
              <w:rPr>
                <w:b/>
                <w:szCs w:val="20"/>
              </w:rPr>
              <w:t>Interactive Read-Aloud Cards</w:t>
            </w:r>
            <w:r w:rsidRPr="002421FB">
              <w:rPr>
                <w:szCs w:val="20"/>
              </w:rPr>
              <w:t xml:space="preserve">. </w:t>
            </w:r>
          </w:p>
          <w:p w:rsidR="00783942" w:rsidRPr="002421FB" w:rsidRDefault="00783942" w:rsidP="00783942">
            <w:pPr>
              <w:rPr>
                <w:szCs w:val="20"/>
              </w:rPr>
            </w:pPr>
            <w:r w:rsidRPr="002421FB">
              <w:rPr>
                <w:szCs w:val="20"/>
              </w:rPr>
              <w:t xml:space="preserve">Read the title. Tell children that a retelling is a story or poem told in your own words. Explain that an odyssey is like a journey. </w:t>
            </w:r>
          </w:p>
          <w:p w:rsidR="00783942" w:rsidRPr="002421FB" w:rsidRDefault="00783942" w:rsidP="00783942">
            <w:pPr>
              <w:rPr>
                <w:szCs w:val="20"/>
              </w:rPr>
            </w:pPr>
          </w:p>
          <w:p w:rsidR="00783942" w:rsidRPr="002421FB" w:rsidRDefault="00783942" w:rsidP="00783942">
            <w:pPr>
              <w:rPr>
                <w:szCs w:val="20"/>
              </w:rPr>
            </w:pPr>
            <w:r w:rsidRPr="002421FB">
              <w:rPr>
                <w:szCs w:val="20"/>
              </w:rPr>
              <w:t xml:space="preserve">Strategy: Make, Confirm, and Revise Predictions </w:t>
            </w:r>
          </w:p>
          <w:p w:rsidR="00B00033" w:rsidRPr="002421FB" w:rsidRDefault="00B00033" w:rsidP="00057EBB">
            <w:pPr>
              <w:rPr>
                <w:szCs w:val="20"/>
              </w:rPr>
            </w:pPr>
          </w:p>
          <w:p w:rsidR="00B00033" w:rsidRPr="002421FB" w:rsidRDefault="00B00033" w:rsidP="00057EBB">
            <w:pPr>
              <w:rPr>
                <w:szCs w:val="20"/>
              </w:rPr>
            </w:pPr>
          </w:p>
          <w:p w:rsidR="00B00033" w:rsidRPr="002421FB" w:rsidRDefault="00B00033" w:rsidP="00F12693">
            <w:pPr>
              <w:spacing w:before="2" w:after="2"/>
              <w:rPr>
                <w:b/>
              </w:rPr>
            </w:pPr>
            <w:r w:rsidRPr="002421FB">
              <w:rPr>
                <w:b/>
              </w:rPr>
              <w:t>Phonemic Awareness:</w:t>
            </w:r>
          </w:p>
          <w:p w:rsidR="00B00033" w:rsidRPr="002421FB" w:rsidRDefault="00B00033" w:rsidP="0080345B">
            <w:pPr>
              <w:spacing w:before="2" w:after="2"/>
              <w:rPr>
                <w:rStyle w:val="Strong"/>
              </w:rPr>
            </w:pPr>
            <w:r w:rsidRPr="002421FB">
              <w:rPr>
                <w:szCs w:val="20"/>
              </w:rPr>
              <w:t>TSW</w:t>
            </w:r>
            <w:r w:rsidRPr="002421FB">
              <w:rPr>
                <w:b/>
                <w:szCs w:val="20"/>
              </w:rPr>
              <w:t xml:space="preserve"> </w:t>
            </w:r>
            <w:r w:rsidRPr="002421FB">
              <w:t xml:space="preserve">isolate and pronounce the initial, medial vowel, and final sounds (phonemes) in three-phoneme (consonant-vowel-consonant, or CVC) words. (This does not include CVCs ending with /l/, /r/, or /x/.) </w:t>
            </w:r>
            <w:r w:rsidRPr="002421FB">
              <w:rPr>
                <w:rStyle w:val="Strong"/>
              </w:rPr>
              <w:t>RF.K.2d</w:t>
            </w:r>
          </w:p>
          <w:p w:rsidR="00B00033" w:rsidRPr="002421FB" w:rsidRDefault="00B00033" w:rsidP="0080345B">
            <w:pPr>
              <w:spacing w:before="2" w:after="2"/>
              <w:rPr>
                <w:b/>
                <w:szCs w:val="20"/>
              </w:rPr>
            </w:pPr>
          </w:p>
          <w:p w:rsidR="00783942" w:rsidRPr="002421FB" w:rsidRDefault="00783942" w:rsidP="00783942">
            <w:pPr>
              <w:rPr>
                <w:szCs w:val="20"/>
              </w:rPr>
            </w:pPr>
            <w:r w:rsidRPr="002421FB">
              <w:rPr>
                <w:szCs w:val="20"/>
              </w:rPr>
              <w:t xml:space="preserve">Have children blend sounds to form words. Guide practice with the first word. </w:t>
            </w:r>
            <w:r w:rsidRPr="002421FB">
              <w:rPr>
                <w:i/>
                <w:szCs w:val="20"/>
              </w:rPr>
              <w:t xml:space="preserve">The puppet is going to say the sounds in a word. Listen as it says each sound. Then blend the sounds to say the word. </w:t>
            </w:r>
            <w:r w:rsidRPr="002421FB">
              <w:rPr>
                <w:szCs w:val="20"/>
              </w:rPr>
              <w:t xml:space="preserve">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1819"/>
              <w:gridCol w:w="1840"/>
              <w:gridCol w:w="1757"/>
            </w:tblGrid>
            <w:tr w:rsidR="00783942" w:rsidRPr="002421FB">
              <w:trPr>
                <w:tblCellSpacing w:w="50" w:type="dxa"/>
              </w:trPr>
              <w:tc>
                <w:tcPr>
                  <w:tcW w:w="1669" w:type="dxa"/>
                  <w:shd w:val="clear" w:color="auto" w:fill="auto"/>
                  <w:vAlign w:val="center"/>
                </w:tcPr>
                <w:p w:rsidR="00783942" w:rsidRPr="002421FB" w:rsidRDefault="00783942" w:rsidP="00783942">
                  <w:pPr>
                    <w:rPr>
                      <w:szCs w:val="20"/>
                    </w:rPr>
                  </w:pPr>
                  <w:r w:rsidRPr="002421FB">
                    <w:rPr>
                      <w:szCs w:val="20"/>
                    </w:rPr>
                    <w:t xml:space="preserve">/kw/ /i/ /z/, quiz </w:t>
                  </w:r>
                </w:p>
              </w:tc>
              <w:tc>
                <w:tcPr>
                  <w:tcW w:w="1740" w:type="dxa"/>
                  <w:shd w:val="clear" w:color="auto" w:fill="auto"/>
                  <w:vAlign w:val="center"/>
                </w:tcPr>
                <w:p w:rsidR="00783942" w:rsidRPr="002421FB" w:rsidRDefault="00783942" w:rsidP="00783942">
                  <w:pPr>
                    <w:rPr>
                      <w:szCs w:val="20"/>
                    </w:rPr>
                  </w:pPr>
                  <w:r w:rsidRPr="002421FB">
                    <w:rPr>
                      <w:szCs w:val="20"/>
                    </w:rPr>
                    <w:t xml:space="preserve">/j/ /i/ /g/, jig </w:t>
                  </w:r>
                </w:p>
              </w:tc>
              <w:tc>
                <w:tcPr>
                  <w:tcW w:w="1607" w:type="dxa"/>
                  <w:shd w:val="clear" w:color="auto" w:fill="auto"/>
                  <w:vAlign w:val="center"/>
                </w:tcPr>
                <w:p w:rsidR="00783942" w:rsidRPr="002421FB" w:rsidRDefault="00783942" w:rsidP="00783942">
                  <w:pPr>
                    <w:rPr>
                      <w:szCs w:val="20"/>
                    </w:rPr>
                  </w:pPr>
                  <w:r w:rsidRPr="002421FB">
                    <w:rPr>
                      <w:szCs w:val="20"/>
                    </w:rPr>
                    <w:t xml:space="preserve">/w/ /a/ /ks/, wax </w:t>
                  </w:r>
                </w:p>
              </w:tc>
            </w:tr>
            <w:tr w:rsidR="00783942" w:rsidRPr="002421FB">
              <w:trPr>
                <w:tblCellSpacing w:w="50" w:type="dxa"/>
              </w:trPr>
              <w:tc>
                <w:tcPr>
                  <w:tcW w:w="1669" w:type="dxa"/>
                  <w:shd w:val="clear" w:color="auto" w:fill="auto"/>
                  <w:vAlign w:val="center"/>
                </w:tcPr>
                <w:p w:rsidR="00783942" w:rsidRPr="002421FB" w:rsidRDefault="00783942" w:rsidP="00783942">
                  <w:pPr>
                    <w:rPr>
                      <w:szCs w:val="20"/>
                    </w:rPr>
                  </w:pPr>
                  <w:r w:rsidRPr="002421FB">
                    <w:rPr>
                      <w:szCs w:val="20"/>
                    </w:rPr>
                    <w:t xml:space="preserve">/kw/ /a/ /k/, quack </w:t>
                  </w:r>
                </w:p>
              </w:tc>
              <w:tc>
                <w:tcPr>
                  <w:tcW w:w="1740" w:type="dxa"/>
                  <w:shd w:val="clear" w:color="auto" w:fill="auto"/>
                  <w:vAlign w:val="center"/>
                </w:tcPr>
                <w:p w:rsidR="00783942" w:rsidRPr="002421FB" w:rsidRDefault="00783942" w:rsidP="00783942">
                  <w:pPr>
                    <w:rPr>
                      <w:szCs w:val="20"/>
                    </w:rPr>
                  </w:pPr>
                  <w:r w:rsidRPr="002421FB">
                    <w:rPr>
                      <w:szCs w:val="20"/>
                    </w:rPr>
                    <w:t xml:space="preserve">/j/ /u/ /m/ /p/, jump </w:t>
                  </w:r>
                </w:p>
              </w:tc>
              <w:tc>
                <w:tcPr>
                  <w:tcW w:w="1607" w:type="dxa"/>
                  <w:shd w:val="clear" w:color="auto" w:fill="auto"/>
                  <w:vAlign w:val="center"/>
                </w:tcPr>
                <w:p w:rsidR="00783942" w:rsidRPr="002421FB" w:rsidRDefault="00783942" w:rsidP="00783942">
                  <w:pPr>
                    <w:rPr>
                      <w:szCs w:val="20"/>
                    </w:rPr>
                  </w:pPr>
                  <w:r w:rsidRPr="002421FB">
                    <w:rPr>
                      <w:szCs w:val="20"/>
                    </w:rPr>
                    <w:t xml:space="preserve">/v/ /e/ /n/ /t/, vent </w:t>
                  </w:r>
                </w:p>
              </w:tc>
            </w:tr>
            <w:tr w:rsidR="00783942" w:rsidRPr="002421FB">
              <w:trPr>
                <w:tblCellSpacing w:w="50" w:type="dxa"/>
              </w:trPr>
              <w:tc>
                <w:tcPr>
                  <w:tcW w:w="1669" w:type="dxa"/>
                  <w:shd w:val="clear" w:color="auto" w:fill="auto"/>
                  <w:vAlign w:val="center"/>
                </w:tcPr>
                <w:p w:rsidR="00783942" w:rsidRPr="002421FB" w:rsidRDefault="00783942" w:rsidP="00783942">
                  <w:pPr>
                    <w:rPr>
                      <w:szCs w:val="20"/>
                    </w:rPr>
                  </w:pPr>
                  <w:r w:rsidRPr="002421FB">
                    <w:rPr>
                      <w:szCs w:val="20"/>
                    </w:rPr>
                    <w:t xml:space="preserve">/g/ /e/ /s/ /t/, guest </w:t>
                  </w:r>
                </w:p>
              </w:tc>
              <w:tc>
                <w:tcPr>
                  <w:tcW w:w="1740" w:type="dxa"/>
                  <w:shd w:val="clear" w:color="auto" w:fill="auto"/>
                  <w:vAlign w:val="center"/>
                </w:tcPr>
                <w:p w:rsidR="00783942" w:rsidRPr="002421FB" w:rsidRDefault="00783942" w:rsidP="00783942">
                  <w:pPr>
                    <w:rPr>
                      <w:szCs w:val="20"/>
                    </w:rPr>
                  </w:pPr>
                  <w:r w:rsidRPr="002421FB">
                    <w:rPr>
                      <w:szCs w:val="20"/>
                    </w:rPr>
                    <w:t xml:space="preserve">/v/ /ā/ /z/, vase </w:t>
                  </w:r>
                </w:p>
              </w:tc>
              <w:tc>
                <w:tcPr>
                  <w:tcW w:w="1607" w:type="dxa"/>
                  <w:shd w:val="clear" w:color="auto" w:fill="auto"/>
                  <w:vAlign w:val="center"/>
                </w:tcPr>
                <w:p w:rsidR="00783942" w:rsidRPr="002421FB" w:rsidRDefault="00783942" w:rsidP="00783942">
                  <w:pPr>
                    <w:rPr>
                      <w:szCs w:val="20"/>
                    </w:rPr>
                  </w:pPr>
                  <w:r w:rsidRPr="002421FB">
                    <w:rPr>
                      <w:szCs w:val="20"/>
                    </w:rPr>
                    <w:t xml:space="preserve">/j/ /o/ /b/ /z/, jobs </w:t>
                  </w:r>
                </w:p>
              </w:tc>
            </w:tr>
          </w:tbl>
          <w:p w:rsidR="00783942" w:rsidRPr="002421FB" w:rsidRDefault="00783942" w:rsidP="00057EBB">
            <w:pPr>
              <w:rPr>
                <w:szCs w:val="20"/>
              </w:rPr>
            </w:pPr>
          </w:p>
          <w:p w:rsidR="00783942" w:rsidRPr="002421FB" w:rsidRDefault="00783942" w:rsidP="00783942">
            <w:pPr>
              <w:rPr>
                <w:szCs w:val="20"/>
              </w:rPr>
            </w:pPr>
            <w:r w:rsidRPr="002421FB">
              <w:rPr>
                <w:szCs w:val="20"/>
              </w:rPr>
              <w:t xml:space="preserve">Use Word-Building cards or write the following words. Have children read each word, blending the sounds.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580"/>
              <w:gridCol w:w="542"/>
              <w:gridCol w:w="542"/>
              <w:gridCol w:w="675"/>
              <w:gridCol w:w="642"/>
              <w:gridCol w:w="586"/>
              <w:gridCol w:w="680"/>
            </w:tblGrid>
            <w:tr w:rsidR="00783942" w:rsidRPr="002421FB">
              <w:trPr>
                <w:tblCellSpacing w:w="50" w:type="dxa"/>
              </w:trPr>
              <w:tc>
                <w:tcPr>
                  <w:tcW w:w="430" w:type="dxa"/>
                  <w:shd w:val="clear" w:color="auto" w:fill="auto"/>
                  <w:vAlign w:val="center"/>
                </w:tcPr>
                <w:p w:rsidR="00783942" w:rsidRPr="002421FB" w:rsidRDefault="00783942" w:rsidP="00783942">
                  <w:pPr>
                    <w:rPr>
                      <w:szCs w:val="20"/>
                    </w:rPr>
                  </w:pPr>
                  <w:proofErr w:type="gramStart"/>
                  <w:r w:rsidRPr="002421FB">
                    <w:rPr>
                      <w:szCs w:val="20"/>
                    </w:rPr>
                    <w:t>jet</w:t>
                  </w:r>
                  <w:proofErr w:type="gramEnd"/>
                  <w:r w:rsidRPr="002421FB">
                    <w:rPr>
                      <w:szCs w:val="20"/>
                    </w:rPr>
                    <w:t xml:space="preserve"> </w:t>
                  </w:r>
                </w:p>
              </w:tc>
              <w:tc>
                <w:tcPr>
                  <w:tcW w:w="442" w:type="dxa"/>
                  <w:shd w:val="clear" w:color="auto" w:fill="auto"/>
                  <w:vAlign w:val="center"/>
                </w:tcPr>
                <w:p w:rsidR="00783942" w:rsidRPr="002421FB" w:rsidRDefault="00783942" w:rsidP="00783942">
                  <w:pPr>
                    <w:rPr>
                      <w:szCs w:val="20"/>
                    </w:rPr>
                  </w:pPr>
                  <w:proofErr w:type="gramStart"/>
                  <w:r w:rsidRPr="002421FB">
                    <w:rPr>
                      <w:szCs w:val="20"/>
                    </w:rPr>
                    <w:t>jot</w:t>
                  </w:r>
                  <w:proofErr w:type="gramEnd"/>
                  <w:r w:rsidRPr="002421FB">
                    <w:rPr>
                      <w:szCs w:val="20"/>
                    </w:rPr>
                    <w:t xml:space="preserve"> </w:t>
                  </w:r>
                </w:p>
              </w:tc>
              <w:tc>
                <w:tcPr>
                  <w:tcW w:w="442" w:type="dxa"/>
                  <w:shd w:val="clear" w:color="auto" w:fill="auto"/>
                  <w:vAlign w:val="center"/>
                </w:tcPr>
                <w:p w:rsidR="00783942" w:rsidRPr="002421FB" w:rsidRDefault="00783942" w:rsidP="00783942">
                  <w:pPr>
                    <w:rPr>
                      <w:szCs w:val="20"/>
                    </w:rPr>
                  </w:pPr>
                  <w:proofErr w:type="gramStart"/>
                  <w:r w:rsidRPr="002421FB">
                    <w:rPr>
                      <w:szCs w:val="20"/>
                    </w:rPr>
                    <w:t>jig</w:t>
                  </w:r>
                  <w:proofErr w:type="gramEnd"/>
                  <w:r w:rsidRPr="002421FB">
                    <w:rPr>
                      <w:szCs w:val="20"/>
                    </w:rPr>
                    <w:t xml:space="preserve"> </w:t>
                  </w:r>
                </w:p>
              </w:tc>
              <w:tc>
                <w:tcPr>
                  <w:tcW w:w="575" w:type="dxa"/>
                  <w:shd w:val="clear" w:color="auto" w:fill="auto"/>
                  <w:vAlign w:val="center"/>
                </w:tcPr>
                <w:p w:rsidR="00783942" w:rsidRPr="002421FB" w:rsidRDefault="00783942" w:rsidP="00783942">
                  <w:pPr>
                    <w:rPr>
                      <w:szCs w:val="20"/>
                    </w:rPr>
                  </w:pPr>
                  <w:proofErr w:type="gramStart"/>
                  <w:r w:rsidRPr="002421FB">
                    <w:rPr>
                      <w:szCs w:val="20"/>
                    </w:rPr>
                    <w:t>quiz</w:t>
                  </w:r>
                  <w:proofErr w:type="gramEnd"/>
                  <w:r w:rsidRPr="002421FB">
                    <w:rPr>
                      <w:szCs w:val="20"/>
                    </w:rPr>
                    <w:t xml:space="preserve"> </w:t>
                  </w:r>
                </w:p>
              </w:tc>
              <w:tc>
                <w:tcPr>
                  <w:tcW w:w="542" w:type="dxa"/>
                  <w:shd w:val="clear" w:color="auto" w:fill="auto"/>
                  <w:vAlign w:val="center"/>
                </w:tcPr>
                <w:p w:rsidR="00783942" w:rsidRPr="002421FB" w:rsidRDefault="00783942" w:rsidP="00783942">
                  <w:pPr>
                    <w:rPr>
                      <w:szCs w:val="20"/>
                    </w:rPr>
                  </w:pPr>
                  <w:proofErr w:type="gramStart"/>
                  <w:r w:rsidRPr="002421FB">
                    <w:rPr>
                      <w:szCs w:val="20"/>
                    </w:rPr>
                    <w:t>quit</w:t>
                  </w:r>
                  <w:proofErr w:type="gramEnd"/>
                  <w:r w:rsidRPr="002421FB">
                    <w:rPr>
                      <w:szCs w:val="20"/>
                    </w:rPr>
                    <w:t xml:space="preserve"> </w:t>
                  </w:r>
                </w:p>
              </w:tc>
              <w:tc>
                <w:tcPr>
                  <w:tcW w:w="486" w:type="dxa"/>
                  <w:shd w:val="clear" w:color="auto" w:fill="auto"/>
                  <w:vAlign w:val="center"/>
                </w:tcPr>
                <w:p w:rsidR="00783942" w:rsidRPr="002421FB" w:rsidRDefault="00783942" w:rsidP="00783942">
                  <w:pPr>
                    <w:rPr>
                      <w:szCs w:val="20"/>
                    </w:rPr>
                  </w:pPr>
                  <w:proofErr w:type="gramStart"/>
                  <w:r w:rsidRPr="002421FB">
                    <w:rPr>
                      <w:szCs w:val="20"/>
                    </w:rPr>
                    <w:t>jug</w:t>
                  </w:r>
                  <w:proofErr w:type="gramEnd"/>
                  <w:r w:rsidRPr="002421FB">
                    <w:rPr>
                      <w:szCs w:val="20"/>
                    </w:rPr>
                    <w:t xml:space="preserve"> </w:t>
                  </w:r>
                </w:p>
              </w:tc>
              <w:tc>
                <w:tcPr>
                  <w:tcW w:w="530" w:type="dxa"/>
                  <w:shd w:val="clear" w:color="auto" w:fill="auto"/>
                  <w:vAlign w:val="center"/>
                </w:tcPr>
                <w:p w:rsidR="00783942" w:rsidRPr="002421FB" w:rsidRDefault="00783942" w:rsidP="00783942">
                  <w:pPr>
                    <w:rPr>
                      <w:szCs w:val="20"/>
                    </w:rPr>
                  </w:pPr>
                  <w:proofErr w:type="gramStart"/>
                  <w:r w:rsidRPr="002421FB">
                    <w:rPr>
                      <w:szCs w:val="20"/>
                    </w:rPr>
                    <w:t>jam</w:t>
                  </w:r>
                  <w:proofErr w:type="gramEnd"/>
                  <w:r w:rsidRPr="002421FB">
                    <w:rPr>
                      <w:szCs w:val="20"/>
                    </w:rPr>
                    <w:t xml:space="preserve"> </w:t>
                  </w:r>
                </w:p>
              </w:tc>
            </w:tr>
          </w:tbl>
          <w:p w:rsidR="00B00033" w:rsidRPr="002421FB" w:rsidRDefault="00B00033" w:rsidP="00057EBB">
            <w:pPr>
              <w:rPr>
                <w:szCs w:val="20"/>
              </w:rPr>
            </w:pPr>
          </w:p>
          <w:p w:rsidR="00B00033" w:rsidRPr="002421FB" w:rsidRDefault="00B00033" w:rsidP="00783942">
            <w:pPr>
              <w:spacing w:before="2" w:after="2"/>
              <w:rPr>
                <w:szCs w:val="20"/>
              </w:rPr>
            </w:pPr>
            <w:r w:rsidRPr="002421FB">
              <w:rPr>
                <w:szCs w:val="20"/>
              </w:rPr>
              <w:t>Make the –u</w:t>
            </w:r>
            <w:r w:rsidR="00783942" w:rsidRPr="002421FB">
              <w:rPr>
                <w:szCs w:val="20"/>
              </w:rPr>
              <w:t>t</w:t>
            </w:r>
            <w:r w:rsidRPr="002421FB">
              <w:rPr>
                <w:szCs w:val="20"/>
              </w:rPr>
              <w:t xml:space="preserve"> word family build-a-word book. As students finish, have them practice writing their words on their dry erase boards in their desk and use them in a sentence. </w:t>
            </w:r>
          </w:p>
        </w:tc>
        <w:tc>
          <w:tcPr>
            <w:tcW w:w="2250" w:type="dxa"/>
          </w:tcPr>
          <w:p w:rsidR="00783942" w:rsidRPr="002421FB" w:rsidRDefault="00783942" w:rsidP="0080345B">
            <w:pPr>
              <w:spacing w:before="2" w:after="2"/>
              <w:rPr>
                <w:b/>
                <w:szCs w:val="20"/>
              </w:rPr>
            </w:pPr>
            <w:r w:rsidRPr="002421FB">
              <w:rPr>
                <w:b/>
                <w:szCs w:val="20"/>
              </w:rPr>
              <w:t>St. Patrick’s Day Story</w:t>
            </w:r>
          </w:p>
          <w:p w:rsidR="00783942" w:rsidRPr="002421FB" w:rsidRDefault="00783942" w:rsidP="0080345B">
            <w:pPr>
              <w:spacing w:before="2" w:after="2"/>
              <w:rPr>
                <w:b/>
                <w:szCs w:val="20"/>
              </w:rPr>
            </w:pPr>
          </w:p>
          <w:p w:rsidR="00783942" w:rsidRPr="002421FB" w:rsidRDefault="00783942" w:rsidP="00783942">
            <w:pPr>
              <w:spacing w:before="2" w:after="2"/>
              <w:rPr>
                <w:b/>
                <w:szCs w:val="20"/>
              </w:rPr>
            </w:pPr>
            <w:r w:rsidRPr="002421FB">
              <w:rPr>
                <w:b/>
                <w:szCs w:val="20"/>
              </w:rPr>
              <w:t>Black Hats with Shamrocks</w:t>
            </w:r>
          </w:p>
          <w:p w:rsidR="00783942" w:rsidRPr="002421FB" w:rsidRDefault="00783942" w:rsidP="00783942">
            <w:pPr>
              <w:pStyle w:val="ListParagraph"/>
              <w:numPr>
                <w:ilvl w:val="0"/>
                <w:numId w:val="23"/>
              </w:numPr>
              <w:spacing w:before="2" w:after="2"/>
              <w:rPr>
                <w:szCs w:val="20"/>
              </w:rPr>
            </w:pPr>
            <w:proofErr w:type="gramStart"/>
            <w:r w:rsidRPr="002421FB">
              <w:rPr>
                <w:szCs w:val="20"/>
              </w:rPr>
              <w:t>while</w:t>
            </w:r>
            <w:proofErr w:type="gramEnd"/>
            <w:r w:rsidRPr="002421FB">
              <w:rPr>
                <w:szCs w:val="20"/>
              </w:rPr>
              <w:t xml:space="preserve"> you staple the students</w:t>
            </w:r>
            <w:r w:rsidR="0009796E" w:rsidRPr="002421FB">
              <w:rPr>
                <w:szCs w:val="20"/>
              </w:rPr>
              <w:t>’</w:t>
            </w:r>
            <w:r w:rsidRPr="002421FB">
              <w:rPr>
                <w:szCs w:val="20"/>
              </w:rPr>
              <w:t xml:space="preserve"> hats, they can work on the St. Patrick’s Day color by number worksheet</w:t>
            </w:r>
          </w:p>
          <w:p w:rsidR="00783942" w:rsidRPr="002421FB" w:rsidRDefault="00783942" w:rsidP="00783942">
            <w:pPr>
              <w:spacing w:before="2" w:after="2"/>
              <w:ind w:left="360"/>
              <w:rPr>
                <w:szCs w:val="20"/>
              </w:rPr>
            </w:pPr>
          </w:p>
          <w:p w:rsidR="00B00033" w:rsidRPr="002421FB" w:rsidRDefault="00B00033" w:rsidP="00783942">
            <w:pPr>
              <w:spacing w:before="2" w:after="2"/>
              <w:rPr>
                <w:szCs w:val="20"/>
              </w:rPr>
            </w:pPr>
          </w:p>
          <w:p w:rsidR="00295C9C" w:rsidRPr="002421FB" w:rsidRDefault="00295C9C" w:rsidP="00855952">
            <w:pPr>
              <w:spacing w:before="2" w:after="2"/>
              <w:rPr>
                <w:szCs w:val="20"/>
              </w:rPr>
            </w:pPr>
            <w:r w:rsidRPr="002421FB">
              <w:rPr>
                <w:b/>
                <w:szCs w:val="20"/>
              </w:rPr>
              <w:t>Authors Share Chair</w:t>
            </w:r>
          </w:p>
          <w:p w:rsidR="00C65743" w:rsidRPr="002421FB" w:rsidRDefault="0009796E" w:rsidP="00855952">
            <w:pPr>
              <w:spacing w:before="2" w:after="2"/>
              <w:rPr>
                <w:szCs w:val="20"/>
              </w:rPr>
            </w:pPr>
            <w:r w:rsidRPr="002421FB">
              <w:rPr>
                <w:szCs w:val="20"/>
              </w:rPr>
              <w:t>TSW</w:t>
            </w:r>
            <w:r w:rsidR="00295C9C" w:rsidRPr="002421FB">
              <w:rPr>
                <w:szCs w:val="20"/>
              </w:rPr>
              <w:t xml:space="preserve"> will share </w:t>
            </w:r>
            <w:r w:rsidRPr="002421FB">
              <w:rPr>
                <w:szCs w:val="20"/>
              </w:rPr>
              <w:t>his/ her</w:t>
            </w:r>
            <w:r w:rsidR="00295C9C" w:rsidRPr="002421FB">
              <w:rPr>
                <w:szCs w:val="20"/>
              </w:rPr>
              <w:t xml:space="preserve"> writing from this morning with the class.</w:t>
            </w:r>
          </w:p>
          <w:p w:rsidR="00C65743" w:rsidRPr="002421FB" w:rsidRDefault="00C65743" w:rsidP="00855952">
            <w:pPr>
              <w:spacing w:before="2" w:after="2"/>
              <w:rPr>
                <w:szCs w:val="20"/>
              </w:rPr>
            </w:pPr>
          </w:p>
          <w:p w:rsidR="00B00033" w:rsidRPr="002421FB" w:rsidRDefault="007C5059" w:rsidP="00855952">
            <w:pPr>
              <w:spacing w:before="2" w:after="2"/>
              <w:rPr>
                <w:b/>
                <w:szCs w:val="20"/>
              </w:rPr>
            </w:pPr>
            <w:r w:rsidRPr="002421FB">
              <w:rPr>
                <w:b/>
                <w:szCs w:val="20"/>
              </w:rPr>
              <w:t>Rhyming Words/ Word Family St. Patrick’s Day Worksheet</w:t>
            </w:r>
          </w:p>
        </w:tc>
        <w:tc>
          <w:tcPr>
            <w:tcW w:w="2340" w:type="dxa"/>
          </w:tcPr>
          <w:p w:rsidR="00C65743" w:rsidRPr="002421FB" w:rsidRDefault="00C65743" w:rsidP="00C65743">
            <w:pPr>
              <w:rPr>
                <w:b/>
                <w:szCs w:val="20"/>
              </w:rPr>
            </w:pPr>
            <w:r w:rsidRPr="002421FB">
              <w:rPr>
                <w:b/>
                <w:szCs w:val="20"/>
              </w:rPr>
              <w:t>Comprehension:</w:t>
            </w:r>
          </w:p>
          <w:p w:rsidR="00C65743" w:rsidRPr="002421FB" w:rsidRDefault="00C65743" w:rsidP="00C65743">
            <w:pPr>
              <w:rPr>
                <w:rStyle w:val="Strong"/>
              </w:rPr>
            </w:pPr>
            <w:r w:rsidRPr="002421FB">
              <w:rPr>
                <w:szCs w:val="20"/>
              </w:rPr>
              <w:t xml:space="preserve">TSW </w:t>
            </w:r>
            <w:r w:rsidRPr="002421FB">
              <w:t xml:space="preserve">With prompting and support, describe the connection between two individuals, events, ideas, or pieces of information in a text. </w:t>
            </w:r>
            <w:r w:rsidRPr="002421FB">
              <w:rPr>
                <w:rStyle w:val="Strong"/>
              </w:rPr>
              <w:t>RI.K.3</w:t>
            </w:r>
          </w:p>
          <w:p w:rsidR="00C65743" w:rsidRPr="002421FB" w:rsidRDefault="00C65743" w:rsidP="00C65743">
            <w:pPr>
              <w:rPr>
                <w:szCs w:val="20"/>
              </w:rPr>
            </w:pPr>
          </w:p>
          <w:p w:rsidR="00C65743" w:rsidRPr="002421FB" w:rsidRDefault="00C65743" w:rsidP="00C65743">
            <w:pPr>
              <w:rPr>
                <w:b/>
                <w:szCs w:val="20"/>
                <w:u w:val="single"/>
              </w:rPr>
            </w:pPr>
            <w:r w:rsidRPr="002421FB">
              <w:rPr>
                <w:b/>
                <w:szCs w:val="20"/>
                <w:u w:val="single"/>
              </w:rPr>
              <w:t>Getting from Here to There</w:t>
            </w:r>
          </w:p>
          <w:p w:rsidR="00C65743" w:rsidRPr="002421FB" w:rsidRDefault="00C65743" w:rsidP="00C65743">
            <w:pPr>
              <w:rPr>
                <w:szCs w:val="20"/>
              </w:rPr>
            </w:pPr>
            <w:r w:rsidRPr="002421FB">
              <w:rPr>
                <w:szCs w:val="20"/>
              </w:rPr>
              <w:t xml:space="preserve">Genre: Informational Text </w:t>
            </w:r>
          </w:p>
          <w:p w:rsidR="00C65743" w:rsidRPr="002421FB" w:rsidRDefault="00C65743" w:rsidP="00C65743">
            <w:pPr>
              <w:rPr>
                <w:szCs w:val="20"/>
              </w:rPr>
            </w:pPr>
            <w:r w:rsidRPr="002421FB">
              <w:rPr>
                <w:szCs w:val="20"/>
              </w:rPr>
              <w:t xml:space="preserve">Display “Getting from Here to There” on pages 33–36 of the </w:t>
            </w:r>
            <w:r w:rsidRPr="002421FB">
              <w:rPr>
                <w:b/>
                <w:szCs w:val="20"/>
              </w:rPr>
              <w:t xml:space="preserve">Big Book </w:t>
            </w:r>
            <w:r w:rsidRPr="002421FB">
              <w:rPr>
                <w:szCs w:val="20"/>
              </w:rPr>
              <w:t xml:space="preserve">and read aloud the title. Explain to children that informational text can tell about real things that happened in the past and that happen today. </w:t>
            </w:r>
          </w:p>
          <w:p w:rsidR="0009796E" w:rsidRPr="002421FB" w:rsidRDefault="00C65743" w:rsidP="00C65743">
            <w:pPr>
              <w:spacing w:before="2" w:after="2"/>
              <w:rPr>
                <w:szCs w:val="20"/>
              </w:rPr>
            </w:pPr>
            <w:r w:rsidRPr="002421FB">
              <w:rPr>
                <w:szCs w:val="20"/>
              </w:rPr>
              <w:t xml:space="preserve"> </w:t>
            </w:r>
          </w:p>
          <w:p w:rsidR="0009796E" w:rsidRPr="002421FB" w:rsidRDefault="0009796E" w:rsidP="0009796E">
            <w:pPr>
              <w:spacing w:before="2" w:after="2"/>
              <w:rPr>
                <w:b/>
              </w:rPr>
            </w:pPr>
            <w:r w:rsidRPr="002421FB">
              <w:rPr>
                <w:b/>
              </w:rPr>
              <w:t>Phonemic Awareness:</w:t>
            </w:r>
          </w:p>
          <w:p w:rsidR="0009796E" w:rsidRPr="002421FB" w:rsidRDefault="0009796E" w:rsidP="0009796E">
            <w:pPr>
              <w:spacing w:before="2" w:after="2"/>
              <w:rPr>
                <w:rStyle w:val="Strong"/>
              </w:rPr>
            </w:pPr>
            <w:r w:rsidRPr="002421FB">
              <w:rPr>
                <w:szCs w:val="20"/>
              </w:rPr>
              <w:t>TSW</w:t>
            </w:r>
            <w:r w:rsidRPr="002421FB">
              <w:rPr>
                <w:b/>
                <w:szCs w:val="20"/>
              </w:rPr>
              <w:t xml:space="preserve"> </w:t>
            </w:r>
            <w:r w:rsidRPr="002421FB">
              <w:t xml:space="preserve">isolate and pronounce the initial, medial vowel, and final sounds (phonemes) in three-phoneme (consonant-vowel-consonant, or CVC) words. (This does not include CVCs ending with /l/, /r/, or /x/.) </w:t>
            </w:r>
            <w:r w:rsidRPr="002421FB">
              <w:rPr>
                <w:rStyle w:val="Strong"/>
              </w:rPr>
              <w:t>RF.K.2d</w:t>
            </w:r>
          </w:p>
          <w:p w:rsidR="0009796E" w:rsidRPr="002421FB" w:rsidRDefault="0009796E" w:rsidP="0009796E">
            <w:pPr>
              <w:rPr>
                <w:szCs w:val="20"/>
              </w:rPr>
            </w:pPr>
          </w:p>
          <w:p w:rsidR="0009796E" w:rsidRPr="002421FB" w:rsidRDefault="0009796E" w:rsidP="0009796E">
            <w:pPr>
              <w:rPr>
                <w:szCs w:val="20"/>
              </w:rPr>
            </w:pPr>
            <w:r w:rsidRPr="002421FB">
              <w:rPr>
                <w:szCs w:val="20"/>
              </w:rPr>
              <w:t xml:space="preserve">Distribute sound boxes and markers. Have children say each sound in the word as they place a marker in a box. Then have them say the word and tell the number of sounds in the word. Guide children with the first word. </w:t>
            </w:r>
          </w:p>
          <w:tbl>
            <w:tblPr>
              <w:tblW w:w="0" w:type="auto"/>
              <w:tblCellSpacing w:w="50" w:type="dxa"/>
              <w:tblLayout w:type="fixed"/>
              <w:tblCellMar>
                <w:top w:w="100" w:type="dxa"/>
                <w:left w:w="100" w:type="dxa"/>
                <w:bottom w:w="100" w:type="dxa"/>
                <w:right w:w="100" w:type="dxa"/>
              </w:tblCellMar>
              <w:tblLook w:val="0000"/>
            </w:tblPr>
            <w:tblGrid>
              <w:gridCol w:w="1508"/>
              <w:gridCol w:w="1592"/>
              <w:gridCol w:w="1890"/>
            </w:tblGrid>
            <w:tr w:rsidR="0009796E" w:rsidRPr="002421FB">
              <w:trPr>
                <w:tblCellSpacing w:w="50" w:type="dxa"/>
              </w:trPr>
              <w:tc>
                <w:tcPr>
                  <w:tcW w:w="1358" w:type="dxa"/>
                  <w:shd w:val="clear" w:color="auto" w:fill="auto"/>
                  <w:vAlign w:val="center"/>
                </w:tcPr>
                <w:p w:rsidR="0009796E" w:rsidRPr="002421FB" w:rsidRDefault="0009796E" w:rsidP="0009796E">
                  <w:pPr>
                    <w:rPr>
                      <w:szCs w:val="20"/>
                    </w:rPr>
                  </w:pPr>
                  <w:proofErr w:type="gramStart"/>
                  <w:r w:rsidRPr="002421FB">
                    <w:rPr>
                      <w:szCs w:val="20"/>
                    </w:rPr>
                    <w:t>jug</w:t>
                  </w:r>
                  <w:proofErr w:type="gramEnd"/>
                  <w:r w:rsidRPr="002421FB">
                    <w:rPr>
                      <w:szCs w:val="20"/>
                    </w:rPr>
                    <w:t xml:space="preserve">, /j/ /u/ /g/ </w:t>
                  </w:r>
                </w:p>
              </w:tc>
              <w:tc>
                <w:tcPr>
                  <w:tcW w:w="1492" w:type="dxa"/>
                  <w:shd w:val="clear" w:color="auto" w:fill="auto"/>
                  <w:vAlign w:val="center"/>
                </w:tcPr>
                <w:p w:rsidR="0009796E" w:rsidRPr="002421FB" w:rsidRDefault="0009796E" w:rsidP="0009796E">
                  <w:pPr>
                    <w:rPr>
                      <w:szCs w:val="20"/>
                    </w:rPr>
                  </w:pPr>
                  <w:proofErr w:type="gramStart"/>
                  <w:r w:rsidRPr="002421FB">
                    <w:rPr>
                      <w:szCs w:val="20"/>
                    </w:rPr>
                    <w:t>give</w:t>
                  </w:r>
                  <w:proofErr w:type="gramEnd"/>
                  <w:r w:rsidRPr="002421FB">
                    <w:rPr>
                      <w:szCs w:val="20"/>
                    </w:rPr>
                    <w:t xml:space="preserve">, /g/ /i/ /v/ </w:t>
                  </w:r>
                </w:p>
              </w:tc>
              <w:tc>
                <w:tcPr>
                  <w:tcW w:w="1740" w:type="dxa"/>
                  <w:shd w:val="clear" w:color="auto" w:fill="auto"/>
                  <w:vAlign w:val="center"/>
                </w:tcPr>
                <w:p w:rsidR="0009796E" w:rsidRPr="002421FB" w:rsidRDefault="0009796E" w:rsidP="0009796E">
                  <w:pPr>
                    <w:rPr>
                      <w:szCs w:val="20"/>
                    </w:rPr>
                  </w:pPr>
                  <w:proofErr w:type="gramStart"/>
                  <w:r w:rsidRPr="002421FB">
                    <w:rPr>
                      <w:szCs w:val="20"/>
                    </w:rPr>
                    <w:t>quick</w:t>
                  </w:r>
                  <w:proofErr w:type="gramEnd"/>
                  <w:r w:rsidRPr="002421FB">
                    <w:rPr>
                      <w:szCs w:val="20"/>
                    </w:rPr>
                    <w:t xml:space="preserve">, /kw/ /i/ /k/ </w:t>
                  </w:r>
                </w:p>
              </w:tc>
            </w:tr>
            <w:tr w:rsidR="0009796E" w:rsidRPr="002421FB">
              <w:trPr>
                <w:tblCellSpacing w:w="50" w:type="dxa"/>
              </w:trPr>
              <w:tc>
                <w:tcPr>
                  <w:tcW w:w="1358" w:type="dxa"/>
                  <w:shd w:val="clear" w:color="auto" w:fill="auto"/>
                  <w:vAlign w:val="center"/>
                </w:tcPr>
                <w:p w:rsidR="0009796E" w:rsidRPr="002421FB" w:rsidRDefault="0009796E" w:rsidP="0009796E">
                  <w:pPr>
                    <w:rPr>
                      <w:szCs w:val="20"/>
                    </w:rPr>
                  </w:pPr>
                  <w:proofErr w:type="gramStart"/>
                  <w:r w:rsidRPr="002421FB">
                    <w:rPr>
                      <w:szCs w:val="20"/>
                    </w:rPr>
                    <w:t>jam</w:t>
                  </w:r>
                  <w:proofErr w:type="gramEnd"/>
                  <w:r w:rsidRPr="002421FB">
                    <w:rPr>
                      <w:szCs w:val="20"/>
                    </w:rPr>
                    <w:t xml:space="preserve">, /j/ /a/ /m/ </w:t>
                  </w:r>
                </w:p>
              </w:tc>
              <w:tc>
                <w:tcPr>
                  <w:tcW w:w="1492" w:type="dxa"/>
                  <w:shd w:val="clear" w:color="auto" w:fill="auto"/>
                  <w:vAlign w:val="center"/>
                </w:tcPr>
                <w:p w:rsidR="0009796E" w:rsidRPr="002421FB" w:rsidRDefault="0009796E" w:rsidP="0009796E">
                  <w:pPr>
                    <w:rPr>
                      <w:szCs w:val="20"/>
                    </w:rPr>
                  </w:pPr>
                  <w:proofErr w:type="gramStart"/>
                  <w:r w:rsidRPr="002421FB">
                    <w:rPr>
                      <w:szCs w:val="20"/>
                    </w:rPr>
                    <w:t>quiz</w:t>
                  </w:r>
                  <w:proofErr w:type="gramEnd"/>
                  <w:r w:rsidRPr="002421FB">
                    <w:rPr>
                      <w:szCs w:val="20"/>
                    </w:rPr>
                    <w:t xml:space="preserve">, /kw/ /i/ /z/ </w:t>
                  </w:r>
                </w:p>
              </w:tc>
              <w:tc>
                <w:tcPr>
                  <w:tcW w:w="1740" w:type="dxa"/>
                  <w:shd w:val="clear" w:color="auto" w:fill="auto"/>
                  <w:vAlign w:val="center"/>
                </w:tcPr>
                <w:p w:rsidR="0009796E" w:rsidRPr="002421FB" w:rsidRDefault="0009796E" w:rsidP="0009796E">
                  <w:pPr>
                    <w:rPr>
                      <w:szCs w:val="20"/>
                    </w:rPr>
                  </w:pPr>
                  <w:proofErr w:type="gramStart"/>
                  <w:r w:rsidRPr="002421FB">
                    <w:rPr>
                      <w:szCs w:val="20"/>
                    </w:rPr>
                    <w:t>jump</w:t>
                  </w:r>
                  <w:proofErr w:type="gramEnd"/>
                  <w:r w:rsidRPr="002421FB">
                    <w:rPr>
                      <w:szCs w:val="20"/>
                    </w:rPr>
                    <w:t xml:space="preserve">, /j/ /u/ /m/ /p/ </w:t>
                  </w:r>
                </w:p>
              </w:tc>
            </w:tr>
          </w:tbl>
          <w:p w:rsidR="0009796E" w:rsidRPr="002421FB" w:rsidRDefault="0009796E" w:rsidP="00C65743">
            <w:pPr>
              <w:spacing w:before="2" w:after="2"/>
              <w:rPr>
                <w:szCs w:val="20"/>
              </w:rPr>
            </w:pPr>
          </w:p>
          <w:p w:rsidR="0009796E" w:rsidRPr="002421FB" w:rsidRDefault="0009796E" w:rsidP="00C65743">
            <w:pPr>
              <w:spacing w:before="2" w:after="2"/>
              <w:rPr>
                <w:b/>
                <w:szCs w:val="20"/>
              </w:rPr>
            </w:pPr>
            <w:r w:rsidRPr="002421FB">
              <w:rPr>
                <w:b/>
                <w:szCs w:val="20"/>
              </w:rPr>
              <w:t>Grammar:</w:t>
            </w:r>
          </w:p>
          <w:p w:rsidR="0009796E" w:rsidRPr="002421FB" w:rsidRDefault="0009796E" w:rsidP="00C65743">
            <w:pPr>
              <w:spacing w:before="2" w:after="2"/>
              <w:rPr>
                <w:rStyle w:val="Strong"/>
              </w:rPr>
            </w:pPr>
            <w:r w:rsidRPr="002421FB">
              <w:t xml:space="preserve">Use the most frequently occurring prepositions (e.g., </w:t>
            </w:r>
            <w:r w:rsidRPr="002421FB">
              <w:rPr>
                <w:rStyle w:val="Emphasis"/>
              </w:rPr>
              <w:t>to, from, in, out, on, off, for, of, by, with</w:t>
            </w:r>
            <w:r w:rsidRPr="002421FB">
              <w:t xml:space="preserve">). </w:t>
            </w:r>
            <w:r w:rsidRPr="002421FB">
              <w:rPr>
                <w:rStyle w:val="Strong"/>
              </w:rPr>
              <w:t>L.K.1e</w:t>
            </w:r>
          </w:p>
          <w:p w:rsidR="0009796E" w:rsidRPr="002421FB" w:rsidRDefault="0009796E" w:rsidP="00C65743">
            <w:pPr>
              <w:spacing w:before="2" w:after="2"/>
              <w:rPr>
                <w:b/>
                <w:szCs w:val="20"/>
              </w:rPr>
            </w:pPr>
          </w:p>
          <w:p w:rsidR="0009796E" w:rsidRPr="002421FB" w:rsidRDefault="0009796E" w:rsidP="0009796E">
            <w:pPr>
              <w:rPr>
                <w:szCs w:val="20"/>
              </w:rPr>
            </w:pPr>
            <w:r w:rsidRPr="002421FB">
              <w:rPr>
                <w:b/>
                <w:szCs w:val="20"/>
              </w:rPr>
              <w:t xml:space="preserve">Model </w:t>
            </w:r>
            <w:r w:rsidRPr="002421FB">
              <w:rPr>
                <w:szCs w:val="20"/>
              </w:rPr>
              <w:t xml:space="preserve">Explain that a sentence has a naming part and a telling part. </w:t>
            </w:r>
            <w:r w:rsidRPr="002421FB">
              <w:rPr>
                <w:i/>
                <w:szCs w:val="20"/>
              </w:rPr>
              <w:t>The naming part tells who or what the sentence is about. The telling part tells what happens.</w:t>
            </w:r>
            <w:r w:rsidRPr="002421FB">
              <w:rPr>
                <w:szCs w:val="20"/>
              </w:rPr>
              <w:t xml:space="preserve"> </w:t>
            </w:r>
          </w:p>
          <w:p w:rsidR="0009796E" w:rsidRPr="002421FB" w:rsidRDefault="0009796E" w:rsidP="0009796E">
            <w:pPr>
              <w:numPr>
                <w:ilvl w:val="0"/>
                <w:numId w:val="24"/>
              </w:numPr>
              <w:spacing w:beforeLines="1" w:afterLines="1"/>
              <w:rPr>
                <w:szCs w:val="20"/>
              </w:rPr>
            </w:pPr>
            <w:r w:rsidRPr="002421FB">
              <w:rPr>
                <w:szCs w:val="20"/>
              </w:rPr>
              <w:t xml:space="preserve">Write and read aloud: </w:t>
            </w:r>
            <w:r w:rsidRPr="002421FB">
              <w:rPr>
                <w:i/>
                <w:szCs w:val="20"/>
              </w:rPr>
              <w:t>The boy rides in the truck.</w:t>
            </w:r>
            <w:r w:rsidRPr="002421FB">
              <w:rPr>
                <w:szCs w:val="20"/>
              </w:rPr>
              <w:t xml:space="preserve"> </w:t>
            </w:r>
          </w:p>
          <w:p w:rsidR="0009796E" w:rsidRPr="002421FB" w:rsidRDefault="0009796E" w:rsidP="0009796E">
            <w:pPr>
              <w:rPr>
                <w:szCs w:val="20"/>
              </w:rPr>
            </w:pPr>
            <w:r w:rsidRPr="002421FB">
              <w:rPr>
                <w:szCs w:val="20"/>
              </w:rPr>
              <w:t xml:space="preserve">Tell children that the naming part is </w:t>
            </w:r>
            <w:r w:rsidRPr="002421FB">
              <w:rPr>
                <w:i/>
                <w:szCs w:val="20"/>
              </w:rPr>
              <w:t xml:space="preserve">The boy </w:t>
            </w:r>
            <w:r w:rsidRPr="002421FB">
              <w:rPr>
                <w:szCs w:val="20"/>
              </w:rPr>
              <w:t xml:space="preserve">and the telling part is </w:t>
            </w:r>
            <w:r w:rsidRPr="002421FB">
              <w:rPr>
                <w:i/>
                <w:szCs w:val="20"/>
              </w:rPr>
              <w:t>rides in the truck.</w:t>
            </w:r>
            <w:r w:rsidRPr="002421FB">
              <w:rPr>
                <w:szCs w:val="20"/>
              </w:rPr>
              <w:t xml:space="preserve"> </w:t>
            </w:r>
          </w:p>
          <w:p w:rsidR="0009796E" w:rsidRPr="002421FB" w:rsidRDefault="0009796E" w:rsidP="0009796E">
            <w:pPr>
              <w:rPr>
                <w:szCs w:val="20"/>
              </w:rPr>
            </w:pPr>
            <w:r w:rsidRPr="002421FB">
              <w:rPr>
                <w:szCs w:val="20"/>
              </w:rPr>
              <w:t xml:space="preserve">Point to the word </w:t>
            </w:r>
            <w:r w:rsidRPr="002421FB">
              <w:rPr>
                <w:i/>
                <w:szCs w:val="20"/>
              </w:rPr>
              <w:t>in</w:t>
            </w:r>
            <w:r w:rsidRPr="002421FB">
              <w:rPr>
                <w:szCs w:val="20"/>
              </w:rPr>
              <w:t xml:space="preserve">. Explain that a sentence can have certain words, such as </w:t>
            </w:r>
            <w:r w:rsidRPr="002421FB">
              <w:rPr>
                <w:i/>
                <w:szCs w:val="20"/>
              </w:rPr>
              <w:t xml:space="preserve">off, on, to, from, in, out, by, </w:t>
            </w:r>
            <w:r w:rsidRPr="002421FB">
              <w:rPr>
                <w:szCs w:val="20"/>
              </w:rPr>
              <w:t xml:space="preserve">and </w:t>
            </w:r>
            <w:r w:rsidRPr="002421FB">
              <w:rPr>
                <w:i/>
                <w:szCs w:val="20"/>
              </w:rPr>
              <w:t>with</w:t>
            </w:r>
            <w:r w:rsidRPr="002421FB">
              <w:rPr>
                <w:szCs w:val="20"/>
              </w:rPr>
              <w:t xml:space="preserve">. </w:t>
            </w:r>
            <w:r w:rsidRPr="002421FB">
              <w:rPr>
                <w:i/>
                <w:szCs w:val="20"/>
              </w:rPr>
              <w:t xml:space="preserve">These words tell where or how something happens. </w:t>
            </w:r>
            <w:r w:rsidRPr="002421FB">
              <w:rPr>
                <w:szCs w:val="20"/>
              </w:rPr>
              <w:t>Ask where the boy rides. (</w:t>
            </w:r>
            <w:proofErr w:type="gramStart"/>
            <w:r w:rsidRPr="002421FB">
              <w:rPr>
                <w:szCs w:val="20"/>
              </w:rPr>
              <w:t>in</w:t>
            </w:r>
            <w:proofErr w:type="gramEnd"/>
            <w:r w:rsidRPr="002421FB">
              <w:rPr>
                <w:szCs w:val="20"/>
              </w:rPr>
              <w:t xml:space="preserve"> the truck) Explain that the part of the sentence that starts with </w:t>
            </w:r>
            <w:r w:rsidRPr="002421FB">
              <w:rPr>
                <w:i/>
                <w:szCs w:val="20"/>
              </w:rPr>
              <w:t xml:space="preserve">in </w:t>
            </w:r>
            <w:r w:rsidRPr="002421FB">
              <w:rPr>
                <w:szCs w:val="20"/>
              </w:rPr>
              <w:t xml:space="preserve">tells us where the boy rides. </w:t>
            </w:r>
          </w:p>
          <w:p w:rsidR="0009796E" w:rsidRPr="002421FB" w:rsidRDefault="0009796E" w:rsidP="0009796E">
            <w:pPr>
              <w:rPr>
                <w:szCs w:val="20"/>
              </w:rPr>
            </w:pPr>
            <w:r w:rsidRPr="002421FB">
              <w:rPr>
                <w:b/>
                <w:szCs w:val="20"/>
              </w:rPr>
              <w:t xml:space="preserve">(2) Guided Practice/Practice </w:t>
            </w:r>
            <w:r w:rsidRPr="002421FB">
              <w:rPr>
                <w:szCs w:val="20"/>
              </w:rPr>
              <w:t xml:space="preserve">Put a book on a table and ask: </w:t>
            </w:r>
            <w:r w:rsidRPr="002421FB">
              <w:rPr>
                <w:i/>
                <w:szCs w:val="20"/>
              </w:rPr>
              <w:t xml:space="preserve">Where is the book? </w:t>
            </w:r>
            <w:r w:rsidRPr="002421FB">
              <w:rPr>
                <w:szCs w:val="20"/>
              </w:rPr>
              <w:t>(</w:t>
            </w:r>
            <w:proofErr w:type="gramStart"/>
            <w:r w:rsidRPr="002421FB">
              <w:rPr>
                <w:szCs w:val="20"/>
              </w:rPr>
              <w:t>on</w:t>
            </w:r>
            <w:proofErr w:type="gramEnd"/>
            <w:r w:rsidRPr="002421FB">
              <w:rPr>
                <w:szCs w:val="20"/>
              </w:rPr>
              <w:t xml:space="preserve"> the table) </w:t>
            </w:r>
            <w:r w:rsidRPr="002421FB">
              <w:rPr>
                <w:i/>
                <w:szCs w:val="20"/>
              </w:rPr>
              <w:t xml:space="preserve">That’s right. The book is on the table. </w:t>
            </w:r>
            <w:r w:rsidRPr="002421FB">
              <w:rPr>
                <w:szCs w:val="20"/>
              </w:rPr>
              <w:t xml:space="preserve">Write and read aloud: </w:t>
            </w:r>
            <w:r w:rsidRPr="002421FB">
              <w:rPr>
                <w:i/>
                <w:szCs w:val="20"/>
              </w:rPr>
              <w:t xml:space="preserve">The book is on the table. </w:t>
            </w:r>
            <w:r w:rsidRPr="002421FB">
              <w:rPr>
                <w:szCs w:val="20"/>
              </w:rPr>
              <w:t xml:space="preserve">Underline the preposition </w:t>
            </w:r>
            <w:r w:rsidRPr="002421FB">
              <w:rPr>
                <w:i/>
                <w:szCs w:val="20"/>
              </w:rPr>
              <w:t xml:space="preserve">on. </w:t>
            </w:r>
            <w:r w:rsidRPr="002421FB">
              <w:rPr>
                <w:szCs w:val="20"/>
              </w:rPr>
              <w:t xml:space="preserve">On the table </w:t>
            </w:r>
            <w:r w:rsidRPr="002421FB">
              <w:rPr>
                <w:i/>
                <w:szCs w:val="20"/>
              </w:rPr>
              <w:t>tells where the book is.</w:t>
            </w:r>
            <w:r w:rsidRPr="002421FB">
              <w:rPr>
                <w:szCs w:val="20"/>
              </w:rPr>
              <w:t xml:space="preserve"> </w:t>
            </w:r>
          </w:p>
          <w:p w:rsidR="0009796E" w:rsidRPr="002421FB" w:rsidRDefault="0009796E" w:rsidP="0009796E">
            <w:pPr>
              <w:rPr>
                <w:szCs w:val="20"/>
              </w:rPr>
            </w:pPr>
            <w:r w:rsidRPr="002421FB">
              <w:rPr>
                <w:szCs w:val="20"/>
              </w:rPr>
              <w:t xml:space="preserve">Do other actions that can be described using prepositions: </w:t>
            </w:r>
            <w:r w:rsidRPr="002421FB">
              <w:rPr>
                <w:i/>
                <w:szCs w:val="20"/>
              </w:rPr>
              <w:t xml:space="preserve">off, to, from, in, out, by, with. </w:t>
            </w:r>
          </w:p>
          <w:p w:rsidR="00B00033" w:rsidRPr="002421FB" w:rsidRDefault="00B00033" w:rsidP="00C65743">
            <w:pPr>
              <w:spacing w:before="2" w:after="2"/>
              <w:rPr>
                <w:b/>
                <w:szCs w:val="20"/>
              </w:rPr>
            </w:pPr>
          </w:p>
        </w:tc>
      </w:tr>
      <w:tr w:rsidR="00B00033" w:rsidRPr="002421FB">
        <w:tc>
          <w:tcPr>
            <w:tcW w:w="2150" w:type="dxa"/>
          </w:tcPr>
          <w:p w:rsidR="00B00033" w:rsidRPr="002421FB" w:rsidRDefault="00B00033">
            <w:r w:rsidRPr="002421FB">
              <w:t>Lunch/Recess</w:t>
            </w:r>
          </w:p>
          <w:p w:rsidR="00B00033" w:rsidRPr="002421FB" w:rsidRDefault="00B00033" w:rsidP="00C103B0">
            <w:r w:rsidRPr="002421FB">
              <w:t>11:10- 12:10</w:t>
            </w:r>
          </w:p>
        </w:tc>
        <w:tc>
          <w:tcPr>
            <w:tcW w:w="2278" w:type="dxa"/>
          </w:tcPr>
          <w:p w:rsidR="00B00033" w:rsidRPr="002421FB" w:rsidRDefault="00B00033" w:rsidP="00445BFD">
            <w:r w:rsidRPr="002421FB">
              <w:t>Lunch/Recess</w:t>
            </w:r>
          </w:p>
          <w:p w:rsidR="00B00033" w:rsidRPr="002421FB" w:rsidRDefault="00B00033" w:rsidP="00445BFD">
            <w:r w:rsidRPr="002421FB">
              <w:t>11:10- 12:10</w:t>
            </w:r>
          </w:p>
        </w:tc>
        <w:tc>
          <w:tcPr>
            <w:tcW w:w="2250" w:type="dxa"/>
          </w:tcPr>
          <w:p w:rsidR="00B00033" w:rsidRPr="002421FB" w:rsidRDefault="00B00033" w:rsidP="008A42BC">
            <w:r w:rsidRPr="002421FB">
              <w:t>Lunch/Recess</w:t>
            </w:r>
          </w:p>
          <w:p w:rsidR="00B00033" w:rsidRPr="002421FB" w:rsidRDefault="00B00033" w:rsidP="008A42BC">
            <w:r w:rsidRPr="002421FB">
              <w:t>11:10- 12:10</w:t>
            </w:r>
          </w:p>
        </w:tc>
        <w:tc>
          <w:tcPr>
            <w:tcW w:w="2250" w:type="dxa"/>
          </w:tcPr>
          <w:p w:rsidR="00B00033" w:rsidRPr="002421FB" w:rsidRDefault="00B00033" w:rsidP="008A42BC">
            <w:r w:rsidRPr="002421FB">
              <w:t>Lunch/Recess</w:t>
            </w:r>
          </w:p>
          <w:p w:rsidR="00B00033" w:rsidRPr="002421FB" w:rsidRDefault="00B00033" w:rsidP="008A42BC">
            <w:r w:rsidRPr="002421FB">
              <w:t>11:10- 12:10</w:t>
            </w:r>
          </w:p>
        </w:tc>
        <w:tc>
          <w:tcPr>
            <w:tcW w:w="2250" w:type="dxa"/>
          </w:tcPr>
          <w:p w:rsidR="00B00033" w:rsidRPr="002421FB" w:rsidRDefault="00B00033" w:rsidP="008A42BC">
            <w:r w:rsidRPr="002421FB">
              <w:t>Lunch/Recess</w:t>
            </w:r>
          </w:p>
          <w:p w:rsidR="00B00033" w:rsidRPr="002421FB" w:rsidRDefault="00B00033" w:rsidP="008A42BC">
            <w:r w:rsidRPr="002421FB">
              <w:t>11:10- 12:10</w:t>
            </w:r>
          </w:p>
        </w:tc>
        <w:tc>
          <w:tcPr>
            <w:tcW w:w="2340" w:type="dxa"/>
          </w:tcPr>
          <w:p w:rsidR="00B00033" w:rsidRPr="002421FB" w:rsidRDefault="00B00033" w:rsidP="002714A4">
            <w:r w:rsidRPr="002421FB">
              <w:t>Lunch/Recess</w:t>
            </w:r>
          </w:p>
          <w:p w:rsidR="00B00033" w:rsidRPr="002421FB" w:rsidRDefault="00B00033" w:rsidP="002714A4">
            <w:r w:rsidRPr="002421FB">
              <w:t>10:45- 11:45</w:t>
            </w:r>
          </w:p>
        </w:tc>
      </w:tr>
      <w:tr w:rsidR="00B00033" w:rsidRPr="002421FB">
        <w:tc>
          <w:tcPr>
            <w:tcW w:w="2150" w:type="dxa"/>
          </w:tcPr>
          <w:p w:rsidR="00B00033" w:rsidRPr="002421FB" w:rsidRDefault="00B00033" w:rsidP="001B2918">
            <w:r w:rsidRPr="002421FB">
              <w:t>Writing/ Science/ Social Studies</w:t>
            </w:r>
          </w:p>
          <w:p w:rsidR="00B00033" w:rsidRPr="002421FB" w:rsidRDefault="00B00033" w:rsidP="001B2918">
            <w:r w:rsidRPr="002421FB">
              <w:t>12:10- 12:40</w:t>
            </w:r>
          </w:p>
        </w:tc>
        <w:tc>
          <w:tcPr>
            <w:tcW w:w="2278" w:type="dxa"/>
          </w:tcPr>
          <w:p w:rsidR="00B00033" w:rsidRPr="002421FB" w:rsidRDefault="002421FB" w:rsidP="00C158D6">
            <w:pPr>
              <w:rPr>
                <w:szCs w:val="20"/>
              </w:rPr>
            </w:pPr>
            <w:r>
              <w:rPr>
                <w:szCs w:val="20"/>
              </w:rPr>
              <w:t>Free Journal Writing</w:t>
            </w:r>
          </w:p>
        </w:tc>
        <w:tc>
          <w:tcPr>
            <w:tcW w:w="2250" w:type="dxa"/>
          </w:tcPr>
          <w:p w:rsidR="00B00033" w:rsidRPr="002421FB" w:rsidRDefault="0009796E" w:rsidP="00EC53AE">
            <w:r w:rsidRPr="002421FB">
              <w:t>Use to finish work from the morning</w:t>
            </w:r>
            <w:r w:rsidR="002421FB" w:rsidRPr="002421FB">
              <w:t xml:space="preserve"> OR St. Patrick’s Day Worksheet</w:t>
            </w:r>
          </w:p>
        </w:tc>
        <w:tc>
          <w:tcPr>
            <w:tcW w:w="2250" w:type="dxa"/>
          </w:tcPr>
          <w:p w:rsidR="00B00033" w:rsidRPr="002421FB" w:rsidRDefault="002421FB" w:rsidP="002421FB">
            <w:pPr>
              <w:rPr>
                <w:szCs w:val="20"/>
              </w:rPr>
            </w:pPr>
            <w:r>
              <w:rPr>
                <w:szCs w:val="20"/>
              </w:rPr>
              <w:t>Transportation Theme Extension</w:t>
            </w:r>
          </w:p>
        </w:tc>
        <w:tc>
          <w:tcPr>
            <w:tcW w:w="2250" w:type="dxa"/>
          </w:tcPr>
          <w:p w:rsidR="00B00033" w:rsidRPr="002421FB" w:rsidRDefault="002421FB" w:rsidP="0083347C">
            <w:pPr>
              <w:spacing w:before="2" w:after="2"/>
            </w:pPr>
            <w:r>
              <w:t>St. Patrick’s Day</w:t>
            </w:r>
          </w:p>
        </w:tc>
        <w:tc>
          <w:tcPr>
            <w:tcW w:w="2340" w:type="dxa"/>
          </w:tcPr>
          <w:p w:rsidR="00B00033" w:rsidRPr="002421FB" w:rsidRDefault="002421FB" w:rsidP="004508A8">
            <w:pPr>
              <w:contextualSpacing/>
            </w:pPr>
            <w:r>
              <w:t>Free Journal Writing</w:t>
            </w:r>
          </w:p>
        </w:tc>
      </w:tr>
      <w:tr w:rsidR="00B00033" w:rsidRPr="002421FB">
        <w:tc>
          <w:tcPr>
            <w:tcW w:w="2150" w:type="dxa"/>
          </w:tcPr>
          <w:p w:rsidR="00B00033" w:rsidRPr="002421FB" w:rsidRDefault="00B00033" w:rsidP="00C103B0">
            <w:r w:rsidRPr="002421FB">
              <w:t>Math Calendar</w:t>
            </w:r>
          </w:p>
          <w:p w:rsidR="00B00033" w:rsidRPr="002421FB" w:rsidRDefault="00B00033" w:rsidP="00961494">
            <w:r w:rsidRPr="002421FB">
              <w:t>12:40- 1:00</w:t>
            </w:r>
          </w:p>
        </w:tc>
        <w:tc>
          <w:tcPr>
            <w:tcW w:w="2278" w:type="dxa"/>
          </w:tcPr>
          <w:p w:rsidR="00B00033" w:rsidRPr="002421FB" w:rsidRDefault="00B00033" w:rsidP="00445BFD">
            <w:pPr>
              <w:contextualSpacing/>
            </w:pPr>
            <w:r w:rsidRPr="002421FB">
              <w:t xml:space="preserve">TSW identify and count up to the number of the day. </w:t>
            </w:r>
          </w:p>
          <w:p w:rsidR="00B00033" w:rsidRPr="002421FB" w:rsidRDefault="00B00033" w:rsidP="00445BFD">
            <w:pPr>
              <w:contextualSpacing/>
            </w:pPr>
            <w:r w:rsidRPr="002421FB">
              <w:t>TSW identify the date on a weekly calendar.</w:t>
            </w:r>
          </w:p>
          <w:p w:rsidR="00B00033" w:rsidRPr="002421FB" w:rsidRDefault="00B00033" w:rsidP="00445BFD">
            <w:pPr>
              <w:contextualSpacing/>
            </w:pPr>
            <w:r w:rsidRPr="002421FB">
              <w:t>TSW determine the weather conditions outside by choosing from 6 different weather choices.</w:t>
            </w:r>
          </w:p>
        </w:tc>
        <w:tc>
          <w:tcPr>
            <w:tcW w:w="2250" w:type="dxa"/>
          </w:tcPr>
          <w:p w:rsidR="00B00033" w:rsidRPr="002421FB" w:rsidRDefault="00B00033" w:rsidP="00961494">
            <w:pPr>
              <w:contextualSpacing/>
            </w:pPr>
            <w:r w:rsidRPr="002421FB">
              <w:t xml:space="preserve">TSW identify and count up to the number of the day. </w:t>
            </w:r>
          </w:p>
          <w:p w:rsidR="00B00033" w:rsidRPr="002421FB" w:rsidRDefault="00B00033" w:rsidP="00961494">
            <w:pPr>
              <w:contextualSpacing/>
            </w:pPr>
            <w:r w:rsidRPr="002421FB">
              <w:t>TSW identify the date on a weekly calendar.</w:t>
            </w:r>
          </w:p>
          <w:p w:rsidR="00B00033" w:rsidRPr="002421FB" w:rsidRDefault="00B00033" w:rsidP="004508A8">
            <w:pPr>
              <w:contextualSpacing/>
            </w:pPr>
            <w:r w:rsidRPr="002421FB">
              <w:t>TSW determine the weather conditions outside by choosing from 6 different weather choices.</w:t>
            </w:r>
          </w:p>
        </w:tc>
        <w:tc>
          <w:tcPr>
            <w:tcW w:w="2250" w:type="dxa"/>
          </w:tcPr>
          <w:p w:rsidR="00B00033" w:rsidRPr="002421FB" w:rsidRDefault="00B00033" w:rsidP="00961494">
            <w:pPr>
              <w:contextualSpacing/>
            </w:pPr>
            <w:r w:rsidRPr="002421FB">
              <w:t xml:space="preserve">TSW identify and count up to the number of the day. </w:t>
            </w:r>
          </w:p>
          <w:p w:rsidR="00B00033" w:rsidRPr="002421FB" w:rsidRDefault="00B00033" w:rsidP="00961494">
            <w:pPr>
              <w:contextualSpacing/>
            </w:pPr>
            <w:r w:rsidRPr="002421FB">
              <w:t>TSW identify the date on a weekly calendar.</w:t>
            </w:r>
          </w:p>
          <w:p w:rsidR="00B00033" w:rsidRPr="002421FB" w:rsidRDefault="00B00033" w:rsidP="004508A8">
            <w:pPr>
              <w:contextualSpacing/>
            </w:pPr>
            <w:r w:rsidRPr="002421FB">
              <w:t>TSW determine the weather conditions outside by choosing from 6 different weather choices.</w:t>
            </w:r>
          </w:p>
        </w:tc>
        <w:tc>
          <w:tcPr>
            <w:tcW w:w="2250" w:type="dxa"/>
          </w:tcPr>
          <w:p w:rsidR="00B00033" w:rsidRPr="002421FB" w:rsidRDefault="00B00033" w:rsidP="00961494">
            <w:pPr>
              <w:contextualSpacing/>
            </w:pPr>
            <w:r w:rsidRPr="002421FB">
              <w:t xml:space="preserve">TSW identify and count up to the number of the day. </w:t>
            </w:r>
          </w:p>
          <w:p w:rsidR="00B00033" w:rsidRPr="002421FB" w:rsidRDefault="00B00033" w:rsidP="00961494">
            <w:pPr>
              <w:contextualSpacing/>
            </w:pPr>
            <w:r w:rsidRPr="002421FB">
              <w:t>TSW identify the date on a weekly calendar.</w:t>
            </w:r>
          </w:p>
          <w:p w:rsidR="00B00033" w:rsidRPr="002421FB" w:rsidRDefault="00B00033" w:rsidP="004508A8">
            <w:pPr>
              <w:contextualSpacing/>
            </w:pPr>
            <w:r w:rsidRPr="002421FB">
              <w:t>TSW determine the weather conditions outside by choosing from 6 different weather choices.</w:t>
            </w:r>
          </w:p>
        </w:tc>
        <w:tc>
          <w:tcPr>
            <w:tcW w:w="2340" w:type="dxa"/>
          </w:tcPr>
          <w:p w:rsidR="00B00033" w:rsidRPr="002421FB" w:rsidRDefault="00B00033" w:rsidP="00961494">
            <w:pPr>
              <w:contextualSpacing/>
            </w:pPr>
            <w:r w:rsidRPr="002421FB">
              <w:t xml:space="preserve">TSW identify and count up to the number of the day. </w:t>
            </w:r>
          </w:p>
          <w:p w:rsidR="00B00033" w:rsidRPr="002421FB" w:rsidRDefault="00B00033" w:rsidP="00961494">
            <w:pPr>
              <w:contextualSpacing/>
            </w:pPr>
            <w:r w:rsidRPr="002421FB">
              <w:t>TSW identify the date on a weekly calendar.</w:t>
            </w:r>
          </w:p>
          <w:p w:rsidR="00B00033" w:rsidRPr="002421FB" w:rsidRDefault="00B00033" w:rsidP="004508A8">
            <w:pPr>
              <w:contextualSpacing/>
            </w:pPr>
            <w:r w:rsidRPr="002421FB">
              <w:t>TSW determine the weather conditions outside by choosing from 6 different weather choices.</w:t>
            </w:r>
          </w:p>
        </w:tc>
      </w:tr>
      <w:tr w:rsidR="00B00033" w:rsidRPr="002421FB">
        <w:tc>
          <w:tcPr>
            <w:tcW w:w="2150" w:type="dxa"/>
          </w:tcPr>
          <w:p w:rsidR="00B00033" w:rsidRPr="002421FB" w:rsidRDefault="00B00033">
            <w:r w:rsidRPr="002421FB">
              <w:t>Math Focus Lesson</w:t>
            </w:r>
          </w:p>
          <w:p w:rsidR="00B00033" w:rsidRPr="002421FB" w:rsidRDefault="00B00033" w:rsidP="007C3993">
            <w:r w:rsidRPr="002421FB">
              <w:t>1:00- 1:50</w:t>
            </w:r>
          </w:p>
        </w:tc>
        <w:tc>
          <w:tcPr>
            <w:tcW w:w="2278" w:type="dxa"/>
          </w:tcPr>
          <w:p w:rsidR="00B00033" w:rsidRPr="002421FB" w:rsidRDefault="00B00033" w:rsidP="009D6E05">
            <w:pPr>
              <w:spacing w:beforeLines="1" w:afterLines="1"/>
            </w:pPr>
            <w:r w:rsidRPr="002421FB">
              <w:rPr>
                <w:szCs w:val="20"/>
              </w:rPr>
              <w:t xml:space="preserve">TSW </w:t>
            </w:r>
            <w:r w:rsidRPr="002421FB">
              <w:t>add and subtract on a walk-on number line.</w:t>
            </w:r>
          </w:p>
          <w:p w:rsidR="00B00033" w:rsidRPr="002421FB" w:rsidRDefault="00B00033" w:rsidP="009D6E05">
            <w:pPr>
              <w:spacing w:beforeLines="1" w:afterLines="1"/>
            </w:pPr>
          </w:p>
          <w:p w:rsidR="00B00033" w:rsidRPr="002421FB" w:rsidRDefault="00B00033" w:rsidP="009D6E05">
            <w:pPr>
              <w:spacing w:beforeLines="1" w:afterLines="1"/>
              <w:rPr>
                <w:szCs w:val="20"/>
                <w:u w:val="single"/>
              </w:rPr>
            </w:pPr>
            <w:r w:rsidRPr="002421FB">
              <w:rPr>
                <w:szCs w:val="20"/>
                <w:u w:val="single"/>
              </w:rPr>
              <w:t>Vocab:</w:t>
            </w:r>
          </w:p>
          <w:p w:rsidR="00B00033" w:rsidRPr="002421FB" w:rsidRDefault="00B00033" w:rsidP="009D6E05">
            <w:pPr>
              <w:numPr>
                <w:ilvl w:val="0"/>
                <w:numId w:val="16"/>
              </w:numPr>
              <w:spacing w:beforeLines="1" w:afterLines="1"/>
              <w:rPr>
                <w:szCs w:val="20"/>
              </w:rPr>
            </w:pPr>
            <w:proofErr w:type="gramStart"/>
            <w:r w:rsidRPr="002421FB">
              <w:rPr>
                <w:szCs w:val="20"/>
              </w:rPr>
              <w:t>add</w:t>
            </w:r>
            <w:proofErr w:type="gramEnd"/>
            <w:r w:rsidRPr="002421FB">
              <w:rPr>
                <w:szCs w:val="20"/>
              </w:rPr>
              <w:t xml:space="preserve"> </w:t>
            </w:r>
          </w:p>
          <w:p w:rsidR="00B00033" w:rsidRPr="002421FB" w:rsidRDefault="00B00033" w:rsidP="009D6E05">
            <w:pPr>
              <w:numPr>
                <w:ilvl w:val="0"/>
                <w:numId w:val="16"/>
              </w:numPr>
              <w:spacing w:beforeLines="1" w:afterLines="1"/>
              <w:rPr>
                <w:szCs w:val="20"/>
              </w:rPr>
            </w:pPr>
            <w:proofErr w:type="gramStart"/>
            <w:r w:rsidRPr="002421FB">
              <w:rPr>
                <w:szCs w:val="20"/>
              </w:rPr>
              <w:t>count</w:t>
            </w:r>
            <w:proofErr w:type="gramEnd"/>
            <w:r w:rsidRPr="002421FB">
              <w:rPr>
                <w:szCs w:val="20"/>
              </w:rPr>
              <w:t xml:space="preserve"> back </w:t>
            </w:r>
          </w:p>
          <w:p w:rsidR="00B00033" w:rsidRPr="002421FB" w:rsidRDefault="00B00033" w:rsidP="009D6E05">
            <w:pPr>
              <w:numPr>
                <w:ilvl w:val="0"/>
                <w:numId w:val="16"/>
              </w:numPr>
              <w:spacing w:beforeLines="1" w:afterLines="1"/>
              <w:rPr>
                <w:szCs w:val="20"/>
              </w:rPr>
            </w:pPr>
            <w:proofErr w:type="gramStart"/>
            <w:r w:rsidRPr="002421FB">
              <w:rPr>
                <w:szCs w:val="20"/>
              </w:rPr>
              <w:t>count</w:t>
            </w:r>
            <w:proofErr w:type="gramEnd"/>
            <w:r w:rsidRPr="002421FB">
              <w:rPr>
                <w:szCs w:val="20"/>
              </w:rPr>
              <w:t xml:space="preserve"> on </w:t>
            </w:r>
          </w:p>
          <w:p w:rsidR="00B00033" w:rsidRPr="002421FB" w:rsidRDefault="00B00033" w:rsidP="009D6E05">
            <w:pPr>
              <w:numPr>
                <w:ilvl w:val="0"/>
                <w:numId w:val="16"/>
              </w:numPr>
              <w:spacing w:beforeLines="1" w:afterLines="1"/>
              <w:rPr>
                <w:szCs w:val="20"/>
              </w:rPr>
            </w:pPr>
            <w:proofErr w:type="gramStart"/>
            <w:r w:rsidRPr="002421FB">
              <w:rPr>
                <w:szCs w:val="20"/>
              </w:rPr>
              <w:t>number</w:t>
            </w:r>
            <w:proofErr w:type="gramEnd"/>
            <w:r w:rsidRPr="002421FB">
              <w:rPr>
                <w:szCs w:val="20"/>
              </w:rPr>
              <w:t xml:space="preserve"> line </w:t>
            </w:r>
          </w:p>
          <w:p w:rsidR="00B00033" w:rsidRPr="002421FB" w:rsidRDefault="00B00033" w:rsidP="009D6E05">
            <w:pPr>
              <w:numPr>
                <w:ilvl w:val="0"/>
                <w:numId w:val="16"/>
              </w:numPr>
              <w:spacing w:beforeLines="1" w:afterLines="1"/>
              <w:rPr>
                <w:szCs w:val="20"/>
              </w:rPr>
            </w:pPr>
            <w:proofErr w:type="gramStart"/>
            <w:r w:rsidRPr="002421FB">
              <w:rPr>
                <w:szCs w:val="20"/>
              </w:rPr>
              <w:t>subtract</w:t>
            </w:r>
            <w:proofErr w:type="gramEnd"/>
            <w:r w:rsidRPr="002421FB">
              <w:rPr>
                <w:szCs w:val="20"/>
              </w:rPr>
              <w:t xml:space="preserve"> </w:t>
            </w:r>
          </w:p>
          <w:p w:rsidR="00B00033" w:rsidRPr="002421FB" w:rsidRDefault="00B00033" w:rsidP="009D6E05">
            <w:pPr>
              <w:spacing w:beforeLines="1" w:afterLines="1"/>
              <w:rPr>
                <w:szCs w:val="20"/>
                <w:u w:val="single"/>
              </w:rPr>
            </w:pPr>
            <w:r w:rsidRPr="002421FB">
              <w:rPr>
                <w:szCs w:val="20"/>
                <w:u w:val="single"/>
              </w:rPr>
              <w:t xml:space="preserve"> </w:t>
            </w:r>
          </w:p>
          <w:p w:rsidR="00B00033" w:rsidRPr="002421FB" w:rsidRDefault="00B00033" w:rsidP="009D6E05">
            <w:pPr>
              <w:spacing w:beforeLines="1" w:afterLines="1"/>
              <w:rPr>
                <w:szCs w:val="20"/>
                <w:u w:val="single"/>
              </w:rPr>
            </w:pPr>
            <w:r w:rsidRPr="002421FB">
              <w:rPr>
                <w:szCs w:val="20"/>
                <w:u w:val="single"/>
              </w:rPr>
              <w:t>Materials:</w:t>
            </w:r>
          </w:p>
          <w:p w:rsidR="00B00033" w:rsidRPr="002421FB" w:rsidRDefault="00B00033" w:rsidP="00445BFD">
            <w:pPr>
              <w:pStyle w:val="NormalWeb"/>
              <w:spacing w:before="2" w:after="2"/>
              <w:rPr>
                <w:rFonts w:asciiTheme="minorHAnsi" w:hAnsiTheme="minorHAnsi"/>
                <w:sz w:val="22"/>
              </w:rPr>
            </w:pPr>
            <w:r w:rsidRPr="002421FB">
              <w:rPr>
                <w:rFonts w:asciiTheme="minorHAnsi" w:hAnsiTheme="minorHAnsi"/>
                <w:sz w:val="22"/>
              </w:rPr>
              <w:t>0–20 walk-on number line</w:t>
            </w:r>
          </w:p>
          <w:p w:rsidR="00B00033" w:rsidRPr="002421FB" w:rsidRDefault="00B00033" w:rsidP="00445BFD">
            <w:pPr>
              <w:pStyle w:val="NormalWeb"/>
              <w:spacing w:before="2" w:after="2"/>
              <w:rPr>
                <w:rFonts w:asciiTheme="minorHAnsi" w:hAnsiTheme="minorHAnsi"/>
                <w:sz w:val="22"/>
                <w:u w:val="single"/>
              </w:rPr>
            </w:pPr>
            <w:r w:rsidRPr="002421FB">
              <w:rPr>
                <w:rStyle w:val="Emphasis"/>
                <w:rFonts w:asciiTheme="minorHAnsi" w:hAnsiTheme="minorHAnsi"/>
                <w:sz w:val="22"/>
              </w:rPr>
              <w:t>Math Masters:</w:t>
            </w:r>
            <w:r w:rsidRPr="002421FB">
              <w:rPr>
                <w:rFonts w:asciiTheme="minorHAnsi" w:hAnsiTheme="minorHAnsi"/>
                <w:sz w:val="22"/>
              </w:rPr>
              <w:t xml:space="preserve"> p. 94</w:t>
            </w:r>
            <w:r w:rsidRPr="002421FB">
              <w:rPr>
                <w:rFonts w:asciiTheme="minorHAnsi" w:hAnsiTheme="minorHAnsi"/>
                <w:sz w:val="22"/>
              </w:rPr>
              <w:br/>
              <w:t>Activity Cards: 45, 54 or 58, 60</w:t>
            </w:r>
          </w:p>
        </w:tc>
        <w:tc>
          <w:tcPr>
            <w:tcW w:w="2250" w:type="dxa"/>
          </w:tcPr>
          <w:p w:rsidR="00B00033" w:rsidRPr="002421FB" w:rsidRDefault="00B00033" w:rsidP="00FD5C2B">
            <w:pPr>
              <w:pStyle w:val="NormalWeb"/>
              <w:spacing w:before="2" w:after="2"/>
              <w:rPr>
                <w:rFonts w:asciiTheme="minorHAnsi" w:hAnsiTheme="minorHAnsi"/>
                <w:sz w:val="22"/>
              </w:rPr>
            </w:pPr>
            <w:r w:rsidRPr="002421FB">
              <w:rPr>
                <w:rFonts w:asciiTheme="minorHAnsi" w:hAnsiTheme="minorHAnsi"/>
                <w:sz w:val="22"/>
              </w:rPr>
              <w:t>TSW add the dots on dominoes, match the totals to written numerals, and record the addition number sentences.</w:t>
            </w:r>
          </w:p>
          <w:p w:rsidR="00B00033" w:rsidRPr="002421FB" w:rsidRDefault="00B00033" w:rsidP="002B597F"/>
          <w:p w:rsidR="00B00033" w:rsidRPr="002421FB" w:rsidRDefault="00B00033" w:rsidP="009D6E05">
            <w:pPr>
              <w:spacing w:beforeLines="1" w:afterLines="1"/>
              <w:rPr>
                <w:szCs w:val="20"/>
                <w:u w:val="single"/>
              </w:rPr>
            </w:pPr>
            <w:r w:rsidRPr="002421FB">
              <w:rPr>
                <w:szCs w:val="20"/>
                <w:u w:val="single"/>
              </w:rPr>
              <w:t>Vocab:</w:t>
            </w:r>
          </w:p>
          <w:p w:rsidR="00B00033" w:rsidRPr="002421FB" w:rsidRDefault="00B00033" w:rsidP="009D6E05">
            <w:pPr>
              <w:numPr>
                <w:ilvl w:val="0"/>
                <w:numId w:val="17"/>
              </w:numPr>
              <w:spacing w:beforeLines="1" w:afterLines="1"/>
              <w:rPr>
                <w:szCs w:val="20"/>
              </w:rPr>
            </w:pPr>
            <w:proofErr w:type="gramStart"/>
            <w:r w:rsidRPr="002421FB">
              <w:rPr>
                <w:szCs w:val="20"/>
              </w:rPr>
              <w:t>add</w:t>
            </w:r>
            <w:proofErr w:type="gramEnd"/>
            <w:r w:rsidRPr="002421FB">
              <w:rPr>
                <w:szCs w:val="20"/>
              </w:rPr>
              <w:t xml:space="preserve"> </w:t>
            </w:r>
          </w:p>
          <w:p w:rsidR="00B00033" w:rsidRPr="002421FB" w:rsidRDefault="00B00033" w:rsidP="009D6E05">
            <w:pPr>
              <w:numPr>
                <w:ilvl w:val="0"/>
                <w:numId w:val="17"/>
              </w:numPr>
              <w:spacing w:beforeLines="1" w:afterLines="1"/>
              <w:rPr>
                <w:szCs w:val="20"/>
              </w:rPr>
            </w:pPr>
            <w:proofErr w:type="gramStart"/>
            <w:r w:rsidRPr="002421FB">
              <w:rPr>
                <w:szCs w:val="20"/>
              </w:rPr>
              <w:t>compose</w:t>
            </w:r>
            <w:proofErr w:type="gramEnd"/>
            <w:r w:rsidRPr="002421FB">
              <w:rPr>
                <w:szCs w:val="20"/>
              </w:rPr>
              <w:t xml:space="preserve"> </w:t>
            </w:r>
          </w:p>
          <w:p w:rsidR="00B00033" w:rsidRPr="002421FB" w:rsidRDefault="00B00033" w:rsidP="009D6E05">
            <w:pPr>
              <w:numPr>
                <w:ilvl w:val="0"/>
                <w:numId w:val="17"/>
              </w:numPr>
              <w:spacing w:beforeLines="1" w:afterLines="1"/>
              <w:rPr>
                <w:szCs w:val="20"/>
              </w:rPr>
            </w:pPr>
            <w:proofErr w:type="gramStart"/>
            <w:r w:rsidRPr="002421FB">
              <w:rPr>
                <w:szCs w:val="20"/>
              </w:rPr>
              <w:t>equal</w:t>
            </w:r>
            <w:proofErr w:type="gramEnd"/>
            <w:r w:rsidRPr="002421FB">
              <w:rPr>
                <w:szCs w:val="20"/>
              </w:rPr>
              <w:t xml:space="preserve"> </w:t>
            </w:r>
          </w:p>
          <w:p w:rsidR="00B00033" w:rsidRPr="002421FB" w:rsidRDefault="00B00033" w:rsidP="009D6E05">
            <w:pPr>
              <w:numPr>
                <w:ilvl w:val="0"/>
                <w:numId w:val="17"/>
              </w:numPr>
              <w:spacing w:beforeLines="1" w:afterLines="1"/>
              <w:rPr>
                <w:szCs w:val="20"/>
              </w:rPr>
            </w:pPr>
            <w:proofErr w:type="gramStart"/>
            <w:r w:rsidRPr="002421FB">
              <w:rPr>
                <w:szCs w:val="20"/>
              </w:rPr>
              <w:t>number</w:t>
            </w:r>
            <w:proofErr w:type="gramEnd"/>
            <w:r w:rsidRPr="002421FB">
              <w:rPr>
                <w:szCs w:val="20"/>
              </w:rPr>
              <w:t xml:space="preserve"> sentence </w:t>
            </w:r>
          </w:p>
          <w:p w:rsidR="00B00033" w:rsidRPr="002421FB" w:rsidRDefault="00B00033" w:rsidP="009D6E05">
            <w:pPr>
              <w:numPr>
                <w:ilvl w:val="0"/>
                <w:numId w:val="17"/>
              </w:numPr>
              <w:spacing w:beforeLines="1" w:afterLines="1"/>
              <w:rPr>
                <w:szCs w:val="20"/>
              </w:rPr>
            </w:pPr>
            <w:proofErr w:type="gramStart"/>
            <w:r w:rsidRPr="002421FB">
              <w:rPr>
                <w:szCs w:val="20"/>
              </w:rPr>
              <w:t>part</w:t>
            </w:r>
            <w:proofErr w:type="gramEnd"/>
            <w:r w:rsidRPr="002421FB">
              <w:rPr>
                <w:szCs w:val="20"/>
              </w:rPr>
              <w:t xml:space="preserve"> </w:t>
            </w:r>
          </w:p>
          <w:p w:rsidR="00B00033" w:rsidRPr="002421FB" w:rsidRDefault="00B00033" w:rsidP="009D6E05">
            <w:pPr>
              <w:numPr>
                <w:ilvl w:val="0"/>
                <w:numId w:val="17"/>
              </w:numPr>
              <w:spacing w:beforeLines="1" w:afterLines="1"/>
              <w:rPr>
                <w:szCs w:val="20"/>
              </w:rPr>
            </w:pPr>
            <w:proofErr w:type="gramStart"/>
            <w:r w:rsidRPr="002421FB">
              <w:rPr>
                <w:szCs w:val="20"/>
              </w:rPr>
              <w:t>total</w:t>
            </w:r>
            <w:proofErr w:type="gramEnd"/>
            <w:r w:rsidRPr="002421FB">
              <w:rPr>
                <w:szCs w:val="20"/>
              </w:rPr>
              <w:t xml:space="preserve"> </w:t>
            </w:r>
          </w:p>
          <w:p w:rsidR="00B00033" w:rsidRPr="002421FB" w:rsidRDefault="00B00033" w:rsidP="009D6E05">
            <w:pPr>
              <w:spacing w:beforeLines="1" w:afterLines="1"/>
              <w:rPr>
                <w:szCs w:val="20"/>
                <w:u w:val="single"/>
              </w:rPr>
            </w:pPr>
            <w:r w:rsidRPr="002421FB">
              <w:rPr>
                <w:szCs w:val="20"/>
                <w:u w:val="single"/>
              </w:rPr>
              <w:t xml:space="preserve"> </w:t>
            </w:r>
          </w:p>
          <w:p w:rsidR="00B00033" w:rsidRPr="002421FB" w:rsidRDefault="00B00033" w:rsidP="009D6E05">
            <w:pPr>
              <w:spacing w:beforeLines="1" w:afterLines="1"/>
              <w:rPr>
                <w:szCs w:val="20"/>
                <w:u w:val="single"/>
              </w:rPr>
            </w:pPr>
            <w:r w:rsidRPr="002421FB">
              <w:rPr>
                <w:szCs w:val="20"/>
                <w:u w:val="single"/>
              </w:rPr>
              <w:t>Materials:</w:t>
            </w:r>
          </w:p>
          <w:p w:rsidR="00B00033" w:rsidRPr="002421FB" w:rsidRDefault="00B00033" w:rsidP="00FD5C2B">
            <w:r w:rsidRPr="002421FB">
              <w:rPr>
                <w:rStyle w:val="Emphasis"/>
              </w:rPr>
              <w:t>Math Masters:</w:t>
            </w:r>
            <w:r w:rsidRPr="002421FB">
              <w:t xml:space="preserve"> pp. 95, TA60–TA62</w:t>
            </w:r>
            <w:r w:rsidRPr="002421FB">
              <w:br/>
            </w:r>
            <w:r w:rsidRPr="002421FB">
              <w:rPr>
                <w:rStyle w:val="Emphasis"/>
              </w:rPr>
              <w:t>My First Math Book:</w:t>
            </w:r>
            <w:r w:rsidRPr="002421FB">
              <w:t xml:space="preserve"> p. 11</w:t>
            </w:r>
            <w:r w:rsidRPr="002421FB">
              <w:br/>
              <w:t>Activity Cards: 61, 62</w:t>
            </w:r>
            <w:r w:rsidRPr="002421FB">
              <w:br/>
              <w:t>Manipulative Kit: dominoes (optional)</w:t>
            </w:r>
          </w:p>
          <w:p w:rsidR="0009796E" w:rsidRPr="002421FB" w:rsidRDefault="00B00033" w:rsidP="00FD5C2B">
            <w:r w:rsidRPr="002421FB">
              <w:t>Individual Number Cards 0–12</w:t>
            </w:r>
          </w:p>
          <w:p w:rsidR="00B00033" w:rsidRPr="002421FB" w:rsidRDefault="00B00033" w:rsidP="00FD5C2B">
            <w:pPr>
              <w:rPr>
                <w:szCs w:val="20"/>
              </w:rPr>
            </w:pPr>
          </w:p>
        </w:tc>
        <w:tc>
          <w:tcPr>
            <w:tcW w:w="2250" w:type="dxa"/>
          </w:tcPr>
          <w:p w:rsidR="00B00033" w:rsidRPr="002421FB" w:rsidRDefault="00B00033" w:rsidP="009D6E05">
            <w:pPr>
              <w:spacing w:beforeLines="1" w:afterLines="1"/>
            </w:pPr>
            <w:r w:rsidRPr="002421FB">
              <w:t>TSW use double ten frames to count out and compare sets of 10–19 objects.</w:t>
            </w:r>
          </w:p>
          <w:p w:rsidR="00B00033" w:rsidRPr="002421FB" w:rsidRDefault="00B00033" w:rsidP="009D6E05">
            <w:pPr>
              <w:spacing w:beforeLines="1" w:afterLines="1"/>
              <w:rPr>
                <w:szCs w:val="20"/>
              </w:rPr>
            </w:pPr>
          </w:p>
          <w:p w:rsidR="00B00033" w:rsidRPr="002421FB" w:rsidRDefault="00B00033" w:rsidP="009D6E05">
            <w:pPr>
              <w:spacing w:beforeLines="1" w:afterLines="1"/>
              <w:rPr>
                <w:szCs w:val="20"/>
              </w:rPr>
            </w:pPr>
            <w:r w:rsidRPr="002421FB">
              <w:rPr>
                <w:szCs w:val="20"/>
                <w:u w:val="single"/>
              </w:rPr>
              <w:t>Vocab</w:t>
            </w:r>
            <w:r w:rsidRPr="002421FB">
              <w:rPr>
                <w:szCs w:val="20"/>
              </w:rPr>
              <w:t>:</w:t>
            </w:r>
          </w:p>
          <w:p w:rsidR="00B00033" w:rsidRPr="002421FB" w:rsidRDefault="00B00033" w:rsidP="009D6E05">
            <w:pPr>
              <w:numPr>
                <w:ilvl w:val="0"/>
                <w:numId w:val="18"/>
              </w:numPr>
              <w:spacing w:beforeLines="1" w:afterLines="1" w:line="276" w:lineRule="auto"/>
            </w:pPr>
            <w:proofErr w:type="gramStart"/>
            <w:r w:rsidRPr="002421FB">
              <w:t>double</w:t>
            </w:r>
            <w:proofErr w:type="gramEnd"/>
            <w:r w:rsidRPr="002421FB">
              <w:t xml:space="preserve"> ten frame </w:t>
            </w:r>
          </w:p>
          <w:p w:rsidR="00B00033" w:rsidRPr="002421FB" w:rsidRDefault="00B00033" w:rsidP="009D6E05">
            <w:pPr>
              <w:numPr>
                <w:ilvl w:val="0"/>
                <w:numId w:val="18"/>
              </w:numPr>
              <w:spacing w:beforeLines="1" w:afterLines="1" w:line="276" w:lineRule="auto"/>
            </w:pPr>
            <w:proofErr w:type="gramStart"/>
            <w:r w:rsidRPr="002421FB">
              <w:t>fewer</w:t>
            </w:r>
            <w:proofErr w:type="gramEnd"/>
            <w:r w:rsidRPr="002421FB">
              <w:t xml:space="preserve"> </w:t>
            </w:r>
          </w:p>
          <w:p w:rsidR="00B00033" w:rsidRPr="002421FB" w:rsidRDefault="00B00033" w:rsidP="009D6E05">
            <w:pPr>
              <w:numPr>
                <w:ilvl w:val="0"/>
                <w:numId w:val="18"/>
              </w:numPr>
              <w:spacing w:beforeLines="1" w:afterLines="1" w:line="276" w:lineRule="auto"/>
            </w:pPr>
            <w:proofErr w:type="gramStart"/>
            <w:r w:rsidRPr="002421FB">
              <w:t>greater</w:t>
            </w:r>
            <w:proofErr w:type="gramEnd"/>
            <w:r w:rsidRPr="002421FB">
              <w:t xml:space="preserve"> </w:t>
            </w:r>
          </w:p>
          <w:p w:rsidR="00B00033" w:rsidRPr="002421FB" w:rsidRDefault="00B00033" w:rsidP="009D6E05">
            <w:pPr>
              <w:numPr>
                <w:ilvl w:val="0"/>
                <w:numId w:val="18"/>
              </w:numPr>
              <w:spacing w:beforeLines="1" w:afterLines="1" w:line="276" w:lineRule="auto"/>
            </w:pPr>
            <w:proofErr w:type="gramStart"/>
            <w:r w:rsidRPr="002421FB">
              <w:t>larger</w:t>
            </w:r>
            <w:proofErr w:type="gramEnd"/>
            <w:r w:rsidRPr="002421FB">
              <w:t xml:space="preserve"> </w:t>
            </w:r>
          </w:p>
          <w:p w:rsidR="00B00033" w:rsidRPr="002421FB" w:rsidRDefault="00B00033" w:rsidP="009D6E05">
            <w:pPr>
              <w:numPr>
                <w:ilvl w:val="0"/>
                <w:numId w:val="18"/>
              </w:numPr>
              <w:spacing w:beforeLines="1" w:afterLines="1" w:line="276" w:lineRule="auto"/>
            </w:pPr>
            <w:proofErr w:type="gramStart"/>
            <w:r w:rsidRPr="002421FB">
              <w:t>less</w:t>
            </w:r>
            <w:proofErr w:type="gramEnd"/>
            <w:r w:rsidRPr="002421FB">
              <w:t xml:space="preserve"> </w:t>
            </w:r>
          </w:p>
          <w:p w:rsidR="00B00033" w:rsidRPr="002421FB" w:rsidRDefault="00B00033" w:rsidP="009D6E05">
            <w:pPr>
              <w:numPr>
                <w:ilvl w:val="0"/>
                <w:numId w:val="18"/>
              </w:numPr>
              <w:spacing w:beforeLines="1" w:afterLines="1" w:line="276" w:lineRule="auto"/>
            </w:pPr>
            <w:proofErr w:type="gramStart"/>
            <w:r w:rsidRPr="002421FB">
              <w:t>more</w:t>
            </w:r>
            <w:proofErr w:type="gramEnd"/>
            <w:r w:rsidRPr="002421FB">
              <w:t xml:space="preserve"> </w:t>
            </w:r>
          </w:p>
          <w:p w:rsidR="00B00033" w:rsidRPr="002421FB" w:rsidRDefault="00B00033" w:rsidP="009D6E05">
            <w:pPr>
              <w:numPr>
                <w:ilvl w:val="0"/>
                <w:numId w:val="18"/>
              </w:numPr>
              <w:spacing w:beforeLines="1" w:afterLines="1" w:line="276" w:lineRule="auto"/>
            </w:pPr>
            <w:proofErr w:type="gramStart"/>
            <w:r w:rsidRPr="002421FB">
              <w:t>smaller</w:t>
            </w:r>
            <w:proofErr w:type="gramEnd"/>
            <w:r w:rsidRPr="002421FB">
              <w:t xml:space="preserve"> </w:t>
            </w:r>
          </w:p>
          <w:p w:rsidR="00B00033" w:rsidRPr="002421FB" w:rsidRDefault="00B00033" w:rsidP="009D6E05">
            <w:pPr>
              <w:spacing w:beforeLines="1" w:afterLines="1"/>
              <w:rPr>
                <w:szCs w:val="20"/>
                <w:u w:val="single"/>
              </w:rPr>
            </w:pPr>
            <w:r w:rsidRPr="002421FB">
              <w:rPr>
                <w:szCs w:val="20"/>
                <w:u w:val="single"/>
              </w:rPr>
              <w:t xml:space="preserve"> </w:t>
            </w:r>
          </w:p>
          <w:p w:rsidR="00B00033" w:rsidRPr="002421FB" w:rsidRDefault="00B00033" w:rsidP="009D6E05">
            <w:pPr>
              <w:spacing w:beforeLines="1" w:afterLines="1"/>
              <w:rPr>
                <w:szCs w:val="20"/>
              </w:rPr>
            </w:pPr>
            <w:r w:rsidRPr="002421FB">
              <w:rPr>
                <w:szCs w:val="20"/>
                <w:u w:val="single"/>
              </w:rPr>
              <w:t>Materials</w:t>
            </w:r>
            <w:r w:rsidRPr="002421FB">
              <w:rPr>
                <w:szCs w:val="20"/>
              </w:rPr>
              <w:t>:</w:t>
            </w:r>
          </w:p>
          <w:p w:rsidR="00B00033" w:rsidRPr="002421FB" w:rsidRDefault="00B00033" w:rsidP="009D6E05">
            <w:pPr>
              <w:spacing w:beforeLines="1" w:afterLines="1"/>
            </w:pPr>
            <w:r w:rsidRPr="002421FB">
              <w:rPr>
                <w:rStyle w:val="Emphasis"/>
              </w:rPr>
              <w:t>Math Masters:</w:t>
            </w:r>
            <w:r w:rsidRPr="002421FB">
              <w:t xml:space="preserve"> p. TA50</w:t>
            </w:r>
            <w:r w:rsidRPr="002421FB">
              <w:br/>
            </w:r>
            <w:r w:rsidRPr="002421FB">
              <w:rPr>
                <w:rStyle w:val="Emphasis"/>
              </w:rPr>
              <w:t>My First Math Book:</w:t>
            </w:r>
            <w:r w:rsidRPr="002421FB">
              <w:t xml:space="preserve"> p. 12</w:t>
            </w:r>
            <w:r w:rsidRPr="002421FB">
              <w:br/>
              <w:t>Activity Card: 63</w:t>
            </w:r>
          </w:p>
          <w:p w:rsidR="00B00033" w:rsidRPr="002421FB" w:rsidRDefault="00B00033" w:rsidP="009D6E05">
            <w:pPr>
              <w:spacing w:beforeLines="1" w:afterLines="1"/>
              <w:rPr>
                <w:szCs w:val="20"/>
              </w:rPr>
            </w:pPr>
            <w:proofErr w:type="gramStart"/>
            <w:r w:rsidRPr="002421FB">
              <w:t>esealable</w:t>
            </w:r>
            <w:proofErr w:type="gramEnd"/>
            <w:r w:rsidRPr="002421FB">
              <w:t xml:space="preserve"> plastic bags</w:t>
            </w:r>
            <w:r w:rsidRPr="002421FB">
              <w:br/>
              <w:t>small objects</w:t>
            </w:r>
          </w:p>
        </w:tc>
        <w:tc>
          <w:tcPr>
            <w:tcW w:w="2250" w:type="dxa"/>
          </w:tcPr>
          <w:p w:rsidR="00B00033" w:rsidRPr="002421FB" w:rsidRDefault="00B00033" w:rsidP="00445BFD">
            <w:pPr>
              <w:pStyle w:val="NormalWeb"/>
              <w:spacing w:before="2" w:after="2"/>
              <w:rPr>
                <w:rFonts w:asciiTheme="minorHAnsi" w:hAnsiTheme="minorHAnsi"/>
                <w:sz w:val="22"/>
              </w:rPr>
            </w:pPr>
            <w:r w:rsidRPr="002421FB">
              <w:rPr>
                <w:rFonts w:asciiTheme="minorHAnsi" w:hAnsiTheme="minorHAnsi"/>
                <w:sz w:val="22"/>
              </w:rPr>
              <w:t>TSW play a game to practice identifying 2-dimensional representations of 3-dimensional objects.</w:t>
            </w:r>
          </w:p>
          <w:p w:rsidR="00B00033" w:rsidRPr="002421FB" w:rsidRDefault="00B00033" w:rsidP="00445BFD">
            <w:pPr>
              <w:pStyle w:val="NormalWeb"/>
              <w:spacing w:before="2" w:after="2"/>
              <w:rPr>
                <w:rFonts w:asciiTheme="minorHAnsi" w:hAnsiTheme="minorHAnsi"/>
                <w:sz w:val="22"/>
              </w:rPr>
            </w:pPr>
          </w:p>
          <w:p w:rsidR="00B00033" w:rsidRPr="002421FB" w:rsidRDefault="00B00033" w:rsidP="009D6E05">
            <w:pPr>
              <w:spacing w:beforeLines="1" w:afterLines="1"/>
              <w:rPr>
                <w:szCs w:val="20"/>
              </w:rPr>
            </w:pPr>
            <w:r w:rsidRPr="002421FB">
              <w:rPr>
                <w:szCs w:val="20"/>
                <w:u w:val="single"/>
              </w:rPr>
              <w:t>Vocab</w:t>
            </w:r>
            <w:r w:rsidRPr="002421FB">
              <w:rPr>
                <w:szCs w:val="20"/>
              </w:rPr>
              <w:t>:</w:t>
            </w:r>
          </w:p>
          <w:p w:rsidR="00B00033" w:rsidRPr="002421FB" w:rsidRDefault="00B00033" w:rsidP="009D6E05">
            <w:pPr>
              <w:numPr>
                <w:ilvl w:val="0"/>
                <w:numId w:val="19"/>
              </w:numPr>
              <w:spacing w:beforeLines="1" w:afterLines="1"/>
              <w:rPr>
                <w:szCs w:val="20"/>
              </w:rPr>
            </w:pPr>
            <w:r w:rsidRPr="002421FB">
              <w:rPr>
                <w:szCs w:val="20"/>
              </w:rPr>
              <w:t xml:space="preserve">2-dimensional </w:t>
            </w:r>
          </w:p>
          <w:p w:rsidR="00B00033" w:rsidRPr="002421FB" w:rsidRDefault="00B00033" w:rsidP="009D6E05">
            <w:pPr>
              <w:numPr>
                <w:ilvl w:val="0"/>
                <w:numId w:val="19"/>
              </w:numPr>
              <w:spacing w:beforeLines="1" w:afterLines="1"/>
              <w:rPr>
                <w:szCs w:val="20"/>
              </w:rPr>
            </w:pPr>
            <w:r w:rsidRPr="002421FB">
              <w:rPr>
                <w:szCs w:val="20"/>
              </w:rPr>
              <w:t xml:space="preserve">3-dimensional </w:t>
            </w:r>
          </w:p>
          <w:p w:rsidR="00B00033" w:rsidRPr="002421FB" w:rsidRDefault="00B00033" w:rsidP="009D6E05">
            <w:pPr>
              <w:numPr>
                <w:ilvl w:val="0"/>
                <w:numId w:val="19"/>
              </w:numPr>
              <w:spacing w:beforeLines="1" w:afterLines="1"/>
              <w:rPr>
                <w:szCs w:val="20"/>
              </w:rPr>
            </w:pPr>
            <w:proofErr w:type="gramStart"/>
            <w:r w:rsidRPr="002421FB">
              <w:rPr>
                <w:szCs w:val="20"/>
              </w:rPr>
              <w:t>cone</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cube</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cylinder</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face</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flat</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rectangular</w:t>
            </w:r>
            <w:proofErr w:type="gramEnd"/>
            <w:r w:rsidRPr="002421FB">
              <w:rPr>
                <w:szCs w:val="20"/>
              </w:rPr>
              <w:t xml:space="preserve"> prism </w:t>
            </w:r>
          </w:p>
          <w:p w:rsidR="00B00033" w:rsidRPr="002421FB" w:rsidRDefault="00B00033" w:rsidP="009D6E05">
            <w:pPr>
              <w:numPr>
                <w:ilvl w:val="0"/>
                <w:numId w:val="19"/>
              </w:numPr>
              <w:spacing w:beforeLines="1" w:afterLines="1"/>
              <w:rPr>
                <w:szCs w:val="20"/>
              </w:rPr>
            </w:pPr>
            <w:proofErr w:type="gramStart"/>
            <w:r w:rsidRPr="002421FB">
              <w:rPr>
                <w:szCs w:val="20"/>
              </w:rPr>
              <w:t>round</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side</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solid</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sphere</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straight</w:t>
            </w:r>
            <w:proofErr w:type="gramEnd"/>
            <w:r w:rsidRPr="002421FB">
              <w:rPr>
                <w:szCs w:val="20"/>
              </w:rPr>
              <w:t xml:space="preserve"> </w:t>
            </w:r>
          </w:p>
          <w:p w:rsidR="00B00033" w:rsidRPr="002421FB" w:rsidRDefault="00B00033" w:rsidP="009D6E05">
            <w:pPr>
              <w:numPr>
                <w:ilvl w:val="0"/>
                <w:numId w:val="19"/>
              </w:numPr>
              <w:spacing w:beforeLines="1" w:afterLines="1"/>
              <w:rPr>
                <w:szCs w:val="20"/>
              </w:rPr>
            </w:pPr>
            <w:proofErr w:type="gramStart"/>
            <w:r w:rsidRPr="002421FB">
              <w:rPr>
                <w:szCs w:val="20"/>
              </w:rPr>
              <w:t>vertex</w:t>
            </w:r>
            <w:proofErr w:type="gramEnd"/>
            <w:r w:rsidRPr="002421FB">
              <w:rPr>
                <w:szCs w:val="20"/>
              </w:rPr>
              <w:t xml:space="preserve"> </w:t>
            </w:r>
          </w:p>
          <w:p w:rsidR="00B00033" w:rsidRPr="002421FB" w:rsidRDefault="00B00033" w:rsidP="00445BFD">
            <w:pPr>
              <w:pStyle w:val="NormalWeb"/>
              <w:spacing w:before="2" w:after="2"/>
              <w:rPr>
                <w:rFonts w:asciiTheme="minorHAnsi" w:hAnsiTheme="minorHAnsi"/>
                <w:sz w:val="22"/>
                <w:u w:val="single"/>
              </w:rPr>
            </w:pPr>
          </w:p>
          <w:p w:rsidR="00B00033" w:rsidRPr="002421FB" w:rsidRDefault="00B00033" w:rsidP="009D6E05">
            <w:pPr>
              <w:spacing w:beforeLines="1" w:afterLines="1"/>
              <w:rPr>
                <w:szCs w:val="20"/>
              </w:rPr>
            </w:pPr>
            <w:r w:rsidRPr="002421FB">
              <w:rPr>
                <w:szCs w:val="20"/>
                <w:u w:val="single"/>
              </w:rPr>
              <w:t>Materials</w:t>
            </w:r>
            <w:r w:rsidRPr="002421FB">
              <w:rPr>
                <w:szCs w:val="20"/>
              </w:rPr>
              <w:t>:</w:t>
            </w:r>
          </w:p>
          <w:p w:rsidR="00B00033" w:rsidRPr="002421FB" w:rsidRDefault="00B00033" w:rsidP="00445BFD">
            <w:pPr>
              <w:pStyle w:val="NormalWeb"/>
              <w:spacing w:before="2" w:after="2"/>
              <w:rPr>
                <w:rFonts w:asciiTheme="minorHAnsi" w:hAnsiTheme="minorHAnsi"/>
                <w:sz w:val="22"/>
              </w:rPr>
            </w:pPr>
            <w:r w:rsidRPr="002421FB">
              <w:rPr>
                <w:rStyle w:val="Emphasis"/>
                <w:rFonts w:asciiTheme="minorHAnsi" w:hAnsiTheme="minorHAnsi"/>
                <w:sz w:val="22"/>
              </w:rPr>
              <w:t>Math Masters:</w:t>
            </w:r>
            <w:r w:rsidRPr="002421FB">
              <w:rPr>
                <w:rFonts w:asciiTheme="minorHAnsi" w:hAnsiTheme="minorHAnsi"/>
                <w:sz w:val="22"/>
              </w:rPr>
              <w:t xml:space="preserve"> pp. G26–G29*</w:t>
            </w:r>
            <w:r w:rsidRPr="002421FB">
              <w:rPr>
                <w:rFonts w:asciiTheme="minorHAnsi" w:hAnsiTheme="minorHAnsi"/>
                <w:sz w:val="22"/>
              </w:rPr>
              <w:br/>
            </w:r>
            <w:r w:rsidRPr="002421FB">
              <w:rPr>
                <w:rStyle w:val="Emphasis"/>
                <w:rFonts w:asciiTheme="minorHAnsi" w:hAnsiTheme="minorHAnsi"/>
                <w:sz w:val="22"/>
              </w:rPr>
              <w:t>My First Math Book:</w:t>
            </w:r>
            <w:r w:rsidRPr="002421FB">
              <w:rPr>
                <w:rFonts w:asciiTheme="minorHAnsi" w:hAnsiTheme="minorHAnsi"/>
                <w:sz w:val="22"/>
              </w:rPr>
              <w:t xml:space="preserve"> p. 13</w:t>
            </w:r>
            <w:r w:rsidRPr="002421FB">
              <w:rPr>
                <w:rFonts w:asciiTheme="minorHAnsi" w:hAnsiTheme="minorHAnsi"/>
                <w:sz w:val="22"/>
              </w:rPr>
              <w:br/>
              <w:t>Activity Card: 64</w:t>
            </w:r>
          </w:p>
          <w:p w:rsidR="00B00033" w:rsidRPr="002421FB" w:rsidRDefault="00B00033" w:rsidP="00445BFD">
            <w:pPr>
              <w:pStyle w:val="NormalWeb"/>
              <w:spacing w:before="2" w:after="2"/>
              <w:rPr>
                <w:rFonts w:asciiTheme="minorHAnsi" w:hAnsiTheme="minorHAnsi"/>
                <w:sz w:val="22"/>
                <w:u w:val="single"/>
              </w:rPr>
            </w:pPr>
            <w:proofErr w:type="gramStart"/>
            <w:r w:rsidRPr="002421FB">
              <w:rPr>
                <w:rFonts w:asciiTheme="minorHAnsi" w:hAnsiTheme="minorHAnsi"/>
                <w:sz w:val="22"/>
              </w:rPr>
              <w:t>prepared</w:t>
            </w:r>
            <w:proofErr w:type="gramEnd"/>
            <w:r w:rsidRPr="002421FB">
              <w:rPr>
                <w:rFonts w:asciiTheme="minorHAnsi" w:hAnsiTheme="minorHAnsi"/>
                <w:sz w:val="22"/>
              </w:rPr>
              <w:t xml:space="preserve"> </w:t>
            </w:r>
            <w:r w:rsidRPr="002421FB">
              <w:rPr>
                <w:rStyle w:val="Emphasis"/>
                <w:rFonts w:asciiTheme="minorHAnsi" w:hAnsiTheme="minorHAnsi"/>
                <w:sz w:val="22"/>
              </w:rPr>
              <w:t>Solid-Shapes Match Up</w:t>
            </w:r>
            <w:r w:rsidRPr="002421FB">
              <w:rPr>
                <w:rFonts w:asciiTheme="minorHAnsi" w:hAnsiTheme="minorHAnsi"/>
                <w:sz w:val="22"/>
              </w:rPr>
              <w:t xml:space="preserve"> Cards</w:t>
            </w:r>
            <w:r w:rsidRPr="002421FB">
              <w:rPr>
                <w:rFonts w:asciiTheme="minorHAnsi" w:hAnsiTheme="minorHAnsi"/>
                <w:sz w:val="22"/>
              </w:rPr>
              <w:br/>
              <w:t>objects and photos from Solid-Shapes Museum</w:t>
            </w:r>
          </w:p>
        </w:tc>
        <w:tc>
          <w:tcPr>
            <w:tcW w:w="2340" w:type="dxa"/>
          </w:tcPr>
          <w:p w:rsidR="00B00033" w:rsidRPr="002421FB" w:rsidRDefault="00B00033" w:rsidP="00B00033">
            <w:r w:rsidRPr="002421FB">
              <w:t>TSW count on by 1s and count by 10s on calculators.</w:t>
            </w:r>
          </w:p>
          <w:p w:rsidR="00B00033" w:rsidRPr="002421FB" w:rsidRDefault="00B00033" w:rsidP="00B00033"/>
          <w:p w:rsidR="00B00033" w:rsidRPr="002421FB" w:rsidRDefault="00B00033" w:rsidP="00B00033">
            <w:r w:rsidRPr="002421FB">
              <w:rPr>
                <w:u w:val="single"/>
              </w:rPr>
              <w:t>Vocab</w:t>
            </w:r>
            <w:r w:rsidRPr="002421FB">
              <w:t>:</w:t>
            </w:r>
          </w:p>
          <w:p w:rsidR="00B00033" w:rsidRPr="002421FB" w:rsidRDefault="00B00033" w:rsidP="009D6E05">
            <w:pPr>
              <w:numPr>
                <w:ilvl w:val="0"/>
                <w:numId w:val="20"/>
              </w:numPr>
              <w:spacing w:beforeLines="1" w:afterLines="1"/>
              <w:rPr>
                <w:szCs w:val="20"/>
              </w:rPr>
            </w:pPr>
            <w:proofErr w:type="gramStart"/>
            <w:r w:rsidRPr="002421FB">
              <w:rPr>
                <w:szCs w:val="20"/>
              </w:rPr>
              <w:t>add</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all</w:t>
            </w:r>
            <w:proofErr w:type="gramEnd"/>
            <w:r w:rsidRPr="002421FB">
              <w:rPr>
                <w:szCs w:val="20"/>
              </w:rPr>
              <w:t xml:space="preserve"> clear </w:t>
            </w:r>
          </w:p>
          <w:p w:rsidR="00B00033" w:rsidRPr="002421FB" w:rsidRDefault="00B00033" w:rsidP="009D6E05">
            <w:pPr>
              <w:numPr>
                <w:ilvl w:val="0"/>
                <w:numId w:val="20"/>
              </w:numPr>
              <w:spacing w:beforeLines="1" w:afterLines="1"/>
              <w:rPr>
                <w:szCs w:val="20"/>
              </w:rPr>
            </w:pPr>
            <w:proofErr w:type="gramStart"/>
            <w:r w:rsidRPr="002421FB">
              <w:rPr>
                <w:szCs w:val="20"/>
              </w:rPr>
              <w:t>clear</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equal</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pattern</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plus</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repeat</w:t>
            </w:r>
            <w:proofErr w:type="gramEnd"/>
            <w:r w:rsidRPr="002421FB">
              <w:rPr>
                <w:szCs w:val="20"/>
              </w:rPr>
              <w:t xml:space="preserve"> </w:t>
            </w:r>
          </w:p>
          <w:p w:rsidR="00B00033" w:rsidRPr="002421FB" w:rsidRDefault="00B00033" w:rsidP="009D6E05">
            <w:pPr>
              <w:numPr>
                <w:ilvl w:val="0"/>
                <w:numId w:val="20"/>
              </w:numPr>
              <w:spacing w:beforeLines="1" w:afterLines="1"/>
              <w:rPr>
                <w:szCs w:val="20"/>
              </w:rPr>
            </w:pPr>
            <w:proofErr w:type="gramStart"/>
            <w:r w:rsidRPr="002421FB">
              <w:rPr>
                <w:szCs w:val="20"/>
              </w:rPr>
              <w:t>skip</w:t>
            </w:r>
            <w:proofErr w:type="gramEnd"/>
            <w:r w:rsidRPr="002421FB">
              <w:rPr>
                <w:szCs w:val="20"/>
              </w:rPr>
              <w:t xml:space="preserve"> count </w:t>
            </w:r>
          </w:p>
          <w:p w:rsidR="00B00033" w:rsidRPr="002421FB" w:rsidRDefault="00B00033" w:rsidP="00B00033">
            <w:pPr>
              <w:rPr>
                <w:szCs w:val="20"/>
              </w:rPr>
            </w:pPr>
          </w:p>
          <w:p w:rsidR="00B00033" w:rsidRPr="002421FB" w:rsidRDefault="00B00033" w:rsidP="00B00033">
            <w:pPr>
              <w:rPr>
                <w:szCs w:val="20"/>
              </w:rPr>
            </w:pPr>
            <w:r w:rsidRPr="002421FB">
              <w:rPr>
                <w:szCs w:val="20"/>
                <w:u w:val="single"/>
              </w:rPr>
              <w:t>Materials</w:t>
            </w:r>
            <w:r w:rsidRPr="002421FB">
              <w:rPr>
                <w:szCs w:val="20"/>
              </w:rPr>
              <w:t>:</w:t>
            </w:r>
          </w:p>
          <w:p w:rsidR="00B00033" w:rsidRPr="002421FB" w:rsidRDefault="00B00033" w:rsidP="00B00033">
            <w:r w:rsidRPr="002421FB">
              <w:rPr>
                <w:rStyle w:val="Emphasis"/>
              </w:rPr>
              <w:t>Math Masters:</w:t>
            </w:r>
            <w:r w:rsidRPr="002421FB">
              <w:t xml:space="preserve"> p. 96</w:t>
            </w:r>
            <w:r w:rsidRPr="002421FB">
              <w:br/>
              <w:t>Activity Cards: 57, 65</w:t>
            </w:r>
            <w:r w:rsidRPr="002421FB">
              <w:br/>
              <w:t>Manipulative Kit: bear counters</w:t>
            </w:r>
          </w:p>
          <w:p w:rsidR="00B00033" w:rsidRPr="002421FB" w:rsidRDefault="00B00033" w:rsidP="00B00033">
            <w:pPr>
              <w:rPr>
                <w:szCs w:val="20"/>
              </w:rPr>
            </w:pPr>
            <w:proofErr w:type="gramStart"/>
            <w:r w:rsidRPr="002421FB">
              <w:t>alculators</w:t>
            </w:r>
            <w:proofErr w:type="gramEnd"/>
            <w:r w:rsidRPr="002421FB">
              <w:br/>
              <w:t>plastic cups</w:t>
            </w:r>
            <w:r w:rsidRPr="002421FB">
              <w:br/>
              <w:t>blank ten frames (optional)</w:t>
            </w:r>
            <w:r w:rsidRPr="002421FB">
              <w:br/>
              <w:t>slates</w:t>
            </w:r>
          </w:p>
        </w:tc>
      </w:tr>
      <w:tr w:rsidR="00B00033" w:rsidRPr="002421FB">
        <w:tc>
          <w:tcPr>
            <w:tcW w:w="2150" w:type="dxa"/>
          </w:tcPr>
          <w:p w:rsidR="00B00033" w:rsidRPr="002421FB" w:rsidRDefault="00B00033">
            <w:r w:rsidRPr="002421FB">
              <w:t>RTII</w:t>
            </w:r>
          </w:p>
          <w:p w:rsidR="00B00033" w:rsidRPr="002421FB" w:rsidRDefault="00B00033">
            <w:r w:rsidRPr="002421FB">
              <w:t>1:50- 2:15</w:t>
            </w:r>
          </w:p>
        </w:tc>
        <w:tc>
          <w:tcPr>
            <w:tcW w:w="2278" w:type="dxa"/>
          </w:tcPr>
          <w:p w:rsidR="00B00033" w:rsidRPr="002421FB" w:rsidRDefault="00B00033">
            <w:r w:rsidRPr="002421FB">
              <w:t>RTII</w:t>
            </w:r>
          </w:p>
        </w:tc>
        <w:tc>
          <w:tcPr>
            <w:tcW w:w="2250" w:type="dxa"/>
          </w:tcPr>
          <w:p w:rsidR="00B00033" w:rsidRPr="002421FB" w:rsidRDefault="00B00033">
            <w:r w:rsidRPr="002421FB">
              <w:t>RTII</w:t>
            </w:r>
          </w:p>
        </w:tc>
        <w:tc>
          <w:tcPr>
            <w:tcW w:w="2250" w:type="dxa"/>
          </w:tcPr>
          <w:p w:rsidR="00B00033" w:rsidRPr="002421FB" w:rsidRDefault="00B00033">
            <w:r w:rsidRPr="002421FB">
              <w:t>RTII</w:t>
            </w:r>
          </w:p>
        </w:tc>
        <w:tc>
          <w:tcPr>
            <w:tcW w:w="2250" w:type="dxa"/>
          </w:tcPr>
          <w:p w:rsidR="00B00033" w:rsidRPr="002421FB" w:rsidRDefault="00B00033">
            <w:r w:rsidRPr="002421FB">
              <w:t>RTII</w:t>
            </w:r>
          </w:p>
        </w:tc>
        <w:tc>
          <w:tcPr>
            <w:tcW w:w="2340" w:type="dxa"/>
          </w:tcPr>
          <w:p w:rsidR="00B00033" w:rsidRPr="002421FB" w:rsidRDefault="00B00033">
            <w:r w:rsidRPr="002421FB">
              <w:t>RTII</w:t>
            </w:r>
          </w:p>
        </w:tc>
      </w:tr>
      <w:tr w:rsidR="00B00033" w:rsidRPr="002421FB">
        <w:tc>
          <w:tcPr>
            <w:tcW w:w="2150" w:type="dxa"/>
          </w:tcPr>
          <w:p w:rsidR="00B00033" w:rsidRPr="002421FB" w:rsidRDefault="00B00033">
            <w:r w:rsidRPr="002421FB">
              <w:t>Special</w:t>
            </w:r>
          </w:p>
          <w:p w:rsidR="00B00033" w:rsidRPr="002421FB" w:rsidRDefault="00B00033" w:rsidP="00FF227A">
            <w:r w:rsidRPr="002421FB">
              <w:t>2:20- 2:55</w:t>
            </w:r>
          </w:p>
        </w:tc>
        <w:tc>
          <w:tcPr>
            <w:tcW w:w="2278" w:type="dxa"/>
          </w:tcPr>
          <w:p w:rsidR="00B00033" w:rsidRPr="002421FB" w:rsidRDefault="00B00033" w:rsidP="00C158D6">
            <w:r w:rsidRPr="002421FB">
              <w:t>Gym (F)</w:t>
            </w:r>
          </w:p>
        </w:tc>
        <w:tc>
          <w:tcPr>
            <w:tcW w:w="2250" w:type="dxa"/>
          </w:tcPr>
          <w:p w:rsidR="00B00033" w:rsidRPr="002421FB" w:rsidRDefault="00B00033" w:rsidP="000D5DDB">
            <w:pPr>
              <w:spacing w:before="2" w:after="2"/>
            </w:pPr>
            <w:r w:rsidRPr="002421FB">
              <w:t>STEAM (A)</w:t>
            </w:r>
          </w:p>
        </w:tc>
        <w:tc>
          <w:tcPr>
            <w:tcW w:w="2250" w:type="dxa"/>
          </w:tcPr>
          <w:p w:rsidR="00B00033" w:rsidRPr="002421FB" w:rsidRDefault="00B00033" w:rsidP="00C158D6">
            <w:r w:rsidRPr="002421FB">
              <w:t>Music (B)</w:t>
            </w:r>
          </w:p>
        </w:tc>
        <w:tc>
          <w:tcPr>
            <w:tcW w:w="2250" w:type="dxa"/>
          </w:tcPr>
          <w:p w:rsidR="00B00033" w:rsidRPr="002421FB" w:rsidRDefault="00B00033" w:rsidP="00C158D6">
            <w:r w:rsidRPr="002421FB">
              <w:t>Gym (C)</w:t>
            </w:r>
          </w:p>
        </w:tc>
        <w:tc>
          <w:tcPr>
            <w:tcW w:w="2340" w:type="dxa"/>
          </w:tcPr>
          <w:p w:rsidR="00B00033" w:rsidRPr="002421FB" w:rsidRDefault="00B00033" w:rsidP="000D5DDB">
            <w:pPr>
              <w:spacing w:before="2" w:after="2"/>
            </w:pPr>
            <w:r w:rsidRPr="002421FB">
              <w:t>Computers (D)</w:t>
            </w:r>
          </w:p>
        </w:tc>
      </w:tr>
      <w:tr w:rsidR="00B00033" w:rsidRPr="002421FB">
        <w:tc>
          <w:tcPr>
            <w:tcW w:w="2150" w:type="dxa"/>
          </w:tcPr>
          <w:p w:rsidR="00B00033" w:rsidRPr="002421FB" w:rsidRDefault="00B00033" w:rsidP="00D51E29">
            <w:r w:rsidRPr="002421FB">
              <w:t>Social Living</w:t>
            </w:r>
          </w:p>
          <w:p w:rsidR="00B00033" w:rsidRPr="002421FB" w:rsidRDefault="00B00033">
            <w:r w:rsidRPr="002421FB">
              <w:t>2:55- 3:20</w:t>
            </w:r>
          </w:p>
        </w:tc>
        <w:tc>
          <w:tcPr>
            <w:tcW w:w="2278" w:type="dxa"/>
          </w:tcPr>
          <w:p w:rsidR="00B00033" w:rsidRPr="002421FB" w:rsidRDefault="002421FB" w:rsidP="00B00033">
            <w:r>
              <w:t>Transportation</w:t>
            </w:r>
          </w:p>
        </w:tc>
        <w:tc>
          <w:tcPr>
            <w:tcW w:w="2250" w:type="dxa"/>
          </w:tcPr>
          <w:p w:rsidR="00B00033" w:rsidRPr="002421FB" w:rsidRDefault="0009796E" w:rsidP="00255D3C">
            <w:r w:rsidRPr="002421FB">
              <w:t>Let’s Find Out- Spring</w:t>
            </w:r>
          </w:p>
        </w:tc>
        <w:tc>
          <w:tcPr>
            <w:tcW w:w="2250" w:type="dxa"/>
          </w:tcPr>
          <w:p w:rsidR="00B00033" w:rsidRPr="002421FB" w:rsidRDefault="00783942" w:rsidP="00255D3C">
            <w:r w:rsidRPr="002421FB">
              <w:t>The Night Before St. Patrick’s Day</w:t>
            </w:r>
          </w:p>
        </w:tc>
        <w:tc>
          <w:tcPr>
            <w:tcW w:w="2250" w:type="dxa"/>
          </w:tcPr>
          <w:p w:rsidR="00B00033" w:rsidRPr="002421FB" w:rsidRDefault="002421FB" w:rsidP="002421FB">
            <w:r>
              <w:t>St. Patrick’s Day Number Game</w:t>
            </w:r>
          </w:p>
        </w:tc>
        <w:tc>
          <w:tcPr>
            <w:tcW w:w="2340" w:type="dxa"/>
          </w:tcPr>
          <w:p w:rsidR="00B00033" w:rsidRPr="002421FB" w:rsidRDefault="002421FB" w:rsidP="00BE0163">
            <w:r>
              <w:t>Free Choice Centers</w:t>
            </w:r>
          </w:p>
        </w:tc>
      </w:tr>
      <w:tr w:rsidR="00B00033" w:rsidRPr="002421FB">
        <w:tc>
          <w:tcPr>
            <w:tcW w:w="2150" w:type="dxa"/>
          </w:tcPr>
          <w:p w:rsidR="00B00033" w:rsidRPr="002421FB" w:rsidRDefault="00B00033">
            <w:r w:rsidRPr="002421FB">
              <w:t>Snack and Pack</w:t>
            </w:r>
          </w:p>
          <w:p w:rsidR="00B00033" w:rsidRPr="002421FB" w:rsidRDefault="00B00033" w:rsidP="00D51E29">
            <w:r w:rsidRPr="002421FB">
              <w:t>3:20-3:35</w:t>
            </w:r>
          </w:p>
        </w:tc>
        <w:tc>
          <w:tcPr>
            <w:tcW w:w="2278" w:type="dxa"/>
          </w:tcPr>
          <w:p w:rsidR="00B00033" w:rsidRPr="002421FB" w:rsidRDefault="00B00033" w:rsidP="00FD5C2B">
            <w:r w:rsidRPr="002421FB">
              <w:t>Lexie’s Snack Week</w:t>
            </w:r>
          </w:p>
        </w:tc>
        <w:tc>
          <w:tcPr>
            <w:tcW w:w="2250" w:type="dxa"/>
          </w:tcPr>
          <w:p w:rsidR="00B00033" w:rsidRPr="002421FB" w:rsidRDefault="00B00033" w:rsidP="00FD5C2B">
            <w:r w:rsidRPr="002421FB">
              <w:t>Lexie’s Snack Week</w:t>
            </w:r>
          </w:p>
        </w:tc>
        <w:tc>
          <w:tcPr>
            <w:tcW w:w="2250" w:type="dxa"/>
          </w:tcPr>
          <w:p w:rsidR="00B00033" w:rsidRPr="002421FB" w:rsidRDefault="00B00033" w:rsidP="00FD5C2B">
            <w:r w:rsidRPr="002421FB">
              <w:t>Lexie’s Snack Week</w:t>
            </w:r>
          </w:p>
        </w:tc>
        <w:tc>
          <w:tcPr>
            <w:tcW w:w="2250" w:type="dxa"/>
          </w:tcPr>
          <w:p w:rsidR="00B00033" w:rsidRPr="002421FB" w:rsidRDefault="00B00033" w:rsidP="00FD5C2B">
            <w:r w:rsidRPr="002421FB">
              <w:t>Lexie’s Snack Week</w:t>
            </w:r>
          </w:p>
        </w:tc>
        <w:tc>
          <w:tcPr>
            <w:tcW w:w="2340" w:type="dxa"/>
          </w:tcPr>
          <w:p w:rsidR="00B00033" w:rsidRPr="002421FB" w:rsidRDefault="00B00033" w:rsidP="00FD5C2B">
            <w:r w:rsidRPr="002421FB">
              <w:t>Lexie’s Snack Week</w:t>
            </w:r>
          </w:p>
        </w:tc>
      </w:tr>
      <w:tr w:rsidR="00B00033" w:rsidRPr="002421FB">
        <w:tc>
          <w:tcPr>
            <w:tcW w:w="2150" w:type="dxa"/>
          </w:tcPr>
          <w:p w:rsidR="00B00033" w:rsidRPr="002421FB" w:rsidRDefault="00B00033">
            <w:r w:rsidRPr="002421FB">
              <w:t xml:space="preserve">Dismissal </w:t>
            </w:r>
          </w:p>
          <w:p w:rsidR="00B00033" w:rsidRPr="002421FB" w:rsidRDefault="00B00033">
            <w:r w:rsidRPr="002421FB">
              <w:t>3:35- 4:00</w:t>
            </w:r>
          </w:p>
        </w:tc>
        <w:tc>
          <w:tcPr>
            <w:tcW w:w="2278" w:type="dxa"/>
          </w:tcPr>
          <w:p w:rsidR="00B00033" w:rsidRPr="002421FB" w:rsidRDefault="00B00033"/>
        </w:tc>
        <w:tc>
          <w:tcPr>
            <w:tcW w:w="2250" w:type="dxa"/>
          </w:tcPr>
          <w:p w:rsidR="00B00033" w:rsidRPr="002421FB" w:rsidRDefault="00B00033" w:rsidP="00864002"/>
        </w:tc>
        <w:tc>
          <w:tcPr>
            <w:tcW w:w="2250" w:type="dxa"/>
          </w:tcPr>
          <w:p w:rsidR="00B00033" w:rsidRPr="002421FB" w:rsidRDefault="00B00033">
            <w:r w:rsidRPr="002421FB">
              <w:t>Good News Club</w:t>
            </w:r>
          </w:p>
        </w:tc>
        <w:tc>
          <w:tcPr>
            <w:tcW w:w="2250" w:type="dxa"/>
          </w:tcPr>
          <w:p w:rsidR="00B00033" w:rsidRPr="002421FB" w:rsidRDefault="00B00033" w:rsidP="008A2F0D">
            <w:r w:rsidRPr="002421FB">
              <w:t xml:space="preserve"> </w:t>
            </w:r>
          </w:p>
        </w:tc>
        <w:tc>
          <w:tcPr>
            <w:tcW w:w="2340" w:type="dxa"/>
          </w:tcPr>
          <w:p w:rsidR="00B00033" w:rsidRPr="002421FB" w:rsidRDefault="00B00033" w:rsidP="000D3BE3">
            <w:r w:rsidRPr="002421FB">
              <w:t xml:space="preserve"> </w:t>
            </w:r>
          </w:p>
          <w:p w:rsidR="00B00033" w:rsidRPr="002421FB" w:rsidRDefault="00B00033" w:rsidP="00BE0163"/>
        </w:tc>
      </w:tr>
    </w:tbl>
    <w:p w:rsidR="00C463AF" w:rsidRPr="002421FB" w:rsidRDefault="00C463AF"/>
    <w:sectPr w:rsidR="00C463AF" w:rsidRPr="002421F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35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97BE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6095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E135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53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F08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3721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E0BF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221F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C413C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04CE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F61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800D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B3FD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6333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3C7E4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06F4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55E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946DA"/>
    <w:multiLevelType w:val="hybridMultilevel"/>
    <w:tmpl w:val="A32C6AA4"/>
    <w:lvl w:ilvl="0" w:tplc="8138AA7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920A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2B6B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12"/>
  </w:num>
  <w:num w:numId="5">
    <w:abstractNumId w:val="16"/>
  </w:num>
  <w:num w:numId="6">
    <w:abstractNumId w:val="1"/>
  </w:num>
  <w:num w:numId="7">
    <w:abstractNumId w:val="20"/>
  </w:num>
  <w:num w:numId="8">
    <w:abstractNumId w:val="3"/>
  </w:num>
  <w:num w:numId="9">
    <w:abstractNumId w:val="7"/>
  </w:num>
  <w:num w:numId="10">
    <w:abstractNumId w:val="15"/>
  </w:num>
  <w:num w:numId="11">
    <w:abstractNumId w:val="11"/>
  </w:num>
  <w:num w:numId="12">
    <w:abstractNumId w:val="10"/>
  </w:num>
  <w:num w:numId="13">
    <w:abstractNumId w:val="23"/>
  </w:num>
  <w:num w:numId="14">
    <w:abstractNumId w:val="4"/>
  </w:num>
  <w:num w:numId="15">
    <w:abstractNumId w:val="14"/>
  </w:num>
  <w:num w:numId="16">
    <w:abstractNumId w:val="9"/>
  </w:num>
  <w:num w:numId="17">
    <w:abstractNumId w:val="19"/>
  </w:num>
  <w:num w:numId="18">
    <w:abstractNumId w:val="18"/>
  </w:num>
  <w:num w:numId="19">
    <w:abstractNumId w:val="13"/>
  </w:num>
  <w:num w:numId="20">
    <w:abstractNumId w:val="2"/>
  </w:num>
  <w:num w:numId="21">
    <w:abstractNumId w:val="5"/>
  </w:num>
  <w:num w:numId="22">
    <w:abstractNumId w:val="17"/>
  </w:num>
  <w:num w:numId="23">
    <w:abstractNumId w:val="2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grammar="clean"/>
  <w:doNotTrackMoves/>
  <w:defaultTabStop w:val="720"/>
  <w:characterSpacingControl w:val="doNotCompress"/>
  <w:compat/>
  <w:rsids>
    <w:rsidRoot w:val="00C463AF"/>
    <w:rsid w:val="00000731"/>
    <w:rsid w:val="00001B9F"/>
    <w:rsid w:val="00002989"/>
    <w:rsid w:val="0001032B"/>
    <w:rsid w:val="00013FAE"/>
    <w:rsid w:val="00017E90"/>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1FB"/>
    <w:rsid w:val="00242297"/>
    <w:rsid w:val="0024340B"/>
    <w:rsid w:val="00253AF8"/>
    <w:rsid w:val="00255ACD"/>
    <w:rsid w:val="00255D3C"/>
    <w:rsid w:val="00261BC3"/>
    <w:rsid w:val="00263783"/>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7616"/>
    <w:rsid w:val="004B4F46"/>
    <w:rsid w:val="004C0157"/>
    <w:rsid w:val="004C23F6"/>
    <w:rsid w:val="004E2B14"/>
    <w:rsid w:val="004E4C7B"/>
    <w:rsid w:val="004F067C"/>
    <w:rsid w:val="004F6551"/>
    <w:rsid w:val="005035B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D2D5B"/>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3EB8"/>
    <w:rsid w:val="00A64690"/>
    <w:rsid w:val="00A70FD9"/>
    <w:rsid w:val="00A72237"/>
    <w:rsid w:val="00A73ED6"/>
    <w:rsid w:val="00A9565C"/>
    <w:rsid w:val="00A9571D"/>
    <w:rsid w:val="00AA1411"/>
    <w:rsid w:val="00AA6686"/>
    <w:rsid w:val="00AB3438"/>
    <w:rsid w:val="00AB68E7"/>
    <w:rsid w:val="00AC2386"/>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D0896"/>
    <w:rsid w:val="00BD093E"/>
    <w:rsid w:val="00BD45B8"/>
    <w:rsid w:val="00BE0163"/>
    <w:rsid w:val="00BF198E"/>
    <w:rsid w:val="00BF211D"/>
    <w:rsid w:val="00BF22F5"/>
    <w:rsid w:val="00BF2487"/>
    <w:rsid w:val="00BF485F"/>
    <w:rsid w:val="00BF6663"/>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40C1C"/>
    <w:rsid w:val="00D46710"/>
    <w:rsid w:val="00D51E29"/>
    <w:rsid w:val="00D56E6E"/>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B5B44"/>
    <w:rsid w:val="00FC31D0"/>
    <w:rsid w:val="00FC46DF"/>
    <w:rsid w:val="00FC47FB"/>
    <w:rsid w:val="00FD5C2B"/>
    <w:rsid w:val="00FE08F5"/>
    <w:rsid w:val="00FF04E0"/>
    <w:rsid w:val="00FF227A"/>
    <w:rsid w:val="00FF69C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1864</Words>
  <Characters>10630</Characters>
  <Application>Microsoft Macintosh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2016-03-08T21:55:00Z</dcterms:created>
  <dcterms:modified xsi:type="dcterms:W3CDTF">2016-03-13T13:49:00Z</dcterms:modified>
</cp:coreProperties>
</file>